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18" w:rsidRPr="0075202A" w:rsidRDefault="00B17F18" w:rsidP="00B17F18">
      <w:pPr>
        <w:spacing w:after="0" w:line="360" w:lineRule="auto"/>
        <w:jc w:val="center"/>
        <w:rPr>
          <w:rFonts w:cs="David"/>
          <w:sz w:val="28"/>
          <w:szCs w:val="28"/>
          <w:u w:val="single"/>
          <w:rtl/>
        </w:rPr>
      </w:pPr>
      <w:r w:rsidRPr="0075202A">
        <w:rPr>
          <w:rFonts w:cs="David" w:hint="cs"/>
          <w:sz w:val="28"/>
          <w:szCs w:val="28"/>
          <w:u w:val="single"/>
          <w:rtl/>
        </w:rPr>
        <w:t>מלכים א י 13-1</w:t>
      </w:r>
    </w:p>
    <w:p w:rsidR="00B17F18" w:rsidRPr="0075202A" w:rsidRDefault="00B17F18" w:rsidP="00B17F18">
      <w:pPr>
        <w:spacing w:after="0" w:line="360" w:lineRule="auto"/>
        <w:jc w:val="center"/>
        <w:rPr>
          <w:rFonts w:cs="David"/>
          <w:sz w:val="28"/>
          <w:szCs w:val="28"/>
          <w:u w:val="single"/>
          <w:rtl/>
        </w:rPr>
      </w:pPr>
      <w:r w:rsidRPr="0075202A">
        <w:rPr>
          <w:rFonts w:cs="David" w:hint="cs"/>
          <w:sz w:val="28"/>
          <w:szCs w:val="28"/>
          <w:u w:val="single"/>
          <w:rtl/>
        </w:rPr>
        <w:t>המלך שלמה ומלכת שבא</w:t>
      </w:r>
    </w:p>
    <w:p w:rsidR="00B17F18" w:rsidRPr="0075202A" w:rsidRDefault="00B17F18" w:rsidP="00B17F18">
      <w:pPr>
        <w:spacing w:after="0" w:line="360" w:lineRule="auto"/>
        <w:jc w:val="both"/>
        <w:rPr>
          <w:rFonts w:cs="David"/>
          <w:sz w:val="28"/>
          <w:szCs w:val="28"/>
        </w:rPr>
      </w:pPr>
      <w:r w:rsidRPr="0075202A">
        <w:rPr>
          <w:rFonts w:cs="David"/>
          <w:sz w:val="28"/>
          <w:szCs w:val="28"/>
          <w:rtl/>
        </w:rPr>
        <w:t>פרק י' של ספר </w:t>
      </w:r>
      <w:hyperlink r:id="rId6" w:tooltip="מלכים א" w:history="1">
        <w:r w:rsidRPr="0075202A">
          <w:rPr>
            <w:rStyle w:val="Hyperlink"/>
            <w:rFonts w:cs="David"/>
            <w:color w:val="auto"/>
            <w:sz w:val="28"/>
            <w:szCs w:val="28"/>
            <w:u w:val="none"/>
            <w:rtl/>
          </w:rPr>
          <w:t>מלכים א’</w:t>
        </w:r>
      </w:hyperlink>
      <w:r w:rsidRPr="0075202A">
        <w:rPr>
          <w:rFonts w:cs="David"/>
          <w:sz w:val="28"/>
          <w:szCs w:val="28"/>
          <w:rtl/>
        </w:rPr>
        <w:t> מכיל תיאור גדולתו של המלך שלמה בתפארתו.</w:t>
      </w:r>
      <w:r>
        <w:rPr>
          <w:rFonts w:cs="David" w:hint="cs"/>
          <w:sz w:val="28"/>
          <w:szCs w:val="28"/>
          <w:rtl/>
        </w:rPr>
        <w:t xml:space="preserve"> </w:t>
      </w:r>
      <w:r w:rsidRPr="0075202A">
        <w:rPr>
          <w:rFonts w:cs="David"/>
          <w:sz w:val="28"/>
          <w:szCs w:val="28"/>
          <w:rtl/>
        </w:rPr>
        <w:t xml:space="preserve">שלמה מתואר כגדול מלכי העולם כאשר שני המרכיבים החשובים והמרכזיים ביותר הם עושרו הרב וחכמתו המופלאה שקיבל מה' אלוהי ישראל. מלכת שבא (= שם של ארץ בדרום חצי האי ערב ככל הנראה תימן של היום, ונראה </w:t>
      </w:r>
      <w:proofErr w:type="spellStart"/>
      <w:r w:rsidRPr="0075202A">
        <w:rPr>
          <w:rFonts w:cs="David"/>
          <w:sz w:val="28"/>
          <w:szCs w:val="28"/>
          <w:rtl/>
        </w:rPr>
        <w:t>ששבא</w:t>
      </w:r>
      <w:proofErr w:type="spellEnd"/>
      <w:r w:rsidRPr="0075202A">
        <w:rPr>
          <w:rFonts w:cs="David"/>
          <w:sz w:val="28"/>
          <w:szCs w:val="28"/>
          <w:rtl/>
        </w:rPr>
        <w:t xml:space="preserve"> היה מרכז לסחר עולמי בתקופה העתיקה בבשמים,</w:t>
      </w:r>
      <w:r>
        <w:rPr>
          <w:rFonts w:cs="David" w:hint="cs"/>
          <w:sz w:val="28"/>
          <w:szCs w:val="28"/>
          <w:rtl/>
        </w:rPr>
        <w:t xml:space="preserve"> </w:t>
      </w:r>
      <w:r w:rsidRPr="0075202A">
        <w:rPr>
          <w:rFonts w:cs="David"/>
          <w:sz w:val="28"/>
          <w:szCs w:val="28"/>
          <w:rtl/>
        </w:rPr>
        <w:t>זהב,</w:t>
      </w:r>
      <w:r>
        <w:rPr>
          <w:rFonts w:cs="David" w:hint="cs"/>
          <w:sz w:val="28"/>
          <w:szCs w:val="28"/>
          <w:rtl/>
        </w:rPr>
        <w:t xml:space="preserve"> </w:t>
      </w:r>
      <w:r w:rsidRPr="0075202A">
        <w:rPr>
          <w:rFonts w:cs="David"/>
          <w:sz w:val="28"/>
          <w:szCs w:val="28"/>
          <w:rtl/>
        </w:rPr>
        <w:t>אבנים טובות, גמלים וסחורות יקרות אחרות),</w:t>
      </w:r>
      <w:r>
        <w:rPr>
          <w:rFonts w:cs="David" w:hint="cs"/>
          <w:sz w:val="28"/>
          <w:szCs w:val="28"/>
          <w:rtl/>
        </w:rPr>
        <w:t xml:space="preserve"> </w:t>
      </w:r>
      <w:r w:rsidRPr="0075202A">
        <w:rPr>
          <w:rFonts w:cs="David"/>
          <w:sz w:val="28"/>
          <w:szCs w:val="28"/>
          <w:rtl/>
        </w:rPr>
        <w:t>אשר שמה הפרטי לא מוזכר בסיפור,</w:t>
      </w:r>
      <w:r>
        <w:rPr>
          <w:rFonts w:cs="David" w:hint="cs"/>
          <w:sz w:val="28"/>
          <w:szCs w:val="28"/>
          <w:rtl/>
        </w:rPr>
        <w:t xml:space="preserve"> </w:t>
      </w:r>
      <w:r w:rsidRPr="0075202A">
        <w:rPr>
          <w:rFonts w:cs="David"/>
          <w:sz w:val="28"/>
          <w:szCs w:val="28"/>
          <w:rtl/>
        </w:rPr>
        <w:t>שמעה ממרחקים על חכמת שלמה ועושרו, באה לביקור ממלכתי לירושלים, בירת ישראל כדי להתרשם מכך. ככל הנראה מטרת הביקור הייתה פיתוח יחסי המסחר בין שתי הממלכות, שבא וישראל</w:t>
      </w:r>
      <w:r>
        <w:rPr>
          <w:rFonts w:cs="David" w:hint="cs"/>
          <w:sz w:val="28"/>
          <w:szCs w:val="28"/>
          <w:rtl/>
        </w:rPr>
        <w:t xml:space="preserve"> (אולי קיוותה מלכת שבא ליצור ברית כלכלית עם שלמה, במקום הברית של שלמה וחירם מלך צור). </w:t>
      </w:r>
      <w:r w:rsidRPr="0075202A">
        <w:rPr>
          <w:rFonts w:cs="David"/>
          <w:sz w:val="28"/>
          <w:szCs w:val="28"/>
          <w:rtl/>
        </w:rPr>
        <w:t>מלכת שבא אכן התפעלה מחכמתו של המלך שלמה באמצעות חידת חידות שהוא פתר לפניה.</w:t>
      </w:r>
    </w:p>
    <w:p w:rsidR="00B17F18" w:rsidRDefault="00B17F18" w:rsidP="00B17F18">
      <w:pPr>
        <w:spacing w:after="0" w:line="360" w:lineRule="auto"/>
        <w:jc w:val="both"/>
        <w:rPr>
          <w:rFonts w:cs="David"/>
          <w:sz w:val="28"/>
          <w:szCs w:val="28"/>
          <w:rtl/>
        </w:rPr>
      </w:pPr>
      <w:r w:rsidRPr="0075202A">
        <w:rPr>
          <w:rFonts w:cs="David"/>
          <w:sz w:val="28"/>
          <w:szCs w:val="28"/>
          <w:rtl/>
        </w:rPr>
        <w:t>ניסוי בחידות והשמעת דברי משל וחכמה,</w:t>
      </w:r>
      <w:r>
        <w:rPr>
          <w:rFonts w:cs="David" w:hint="cs"/>
          <w:sz w:val="28"/>
          <w:szCs w:val="28"/>
          <w:rtl/>
        </w:rPr>
        <w:t xml:space="preserve"> </w:t>
      </w:r>
      <w:r w:rsidRPr="0075202A">
        <w:rPr>
          <w:rFonts w:cs="David"/>
          <w:sz w:val="28"/>
          <w:szCs w:val="28"/>
          <w:rtl/>
        </w:rPr>
        <w:t>המאפיינים את ספרות החכמה בזמן העתיק במצרים ובמזרח הקדום,</w:t>
      </w:r>
      <w:r>
        <w:rPr>
          <w:rFonts w:cs="David" w:hint="cs"/>
          <w:sz w:val="28"/>
          <w:szCs w:val="28"/>
          <w:rtl/>
        </w:rPr>
        <w:t xml:space="preserve"> </w:t>
      </w:r>
      <w:r w:rsidRPr="0075202A">
        <w:rPr>
          <w:rFonts w:cs="David"/>
          <w:sz w:val="28"/>
          <w:szCs w:val="28"/>
          <w:rtl/>
        </w:rPr>
        <w:t xml:space="preserve">היו ככל הנראה חלק בלתי נפרד מן הנימוסים </w:t>
      </w:r>
      <w:proofErr w:type="spellStart"/>
      <w:r w:rsidRPr="0075202A">
        <w:rPr>
          <w:rFonts w:cs="David"/>
          <w:sz w:val="28"/>
          <w:szCs w:val="28"/>
          <w:rtl/>
        </w:rPr>
        <w:t>הדיפלומאטיים</w:t>
      </w:r>
      <w:proofErr w:type="spellEnd"/>
      <w:r w:rsidRPr="0075202A">
        <w:rPr>
          <w:rFonts w:cs="David"/>
          <w:sz w:val="28"/>
          <w:szCs w:val="28"/>
          <w:rtl/>
        </w:rPr>
        <w:t xml:space="preserve"> המקובלים אז,</w:t>
      </w:r>
      <w:r>
        <w:rPr>
          <w:rFonts w:cs="David" w:hint="cs"/>
          <w:sz w:val="28"/>
          <w:szCs w:val="28"/>
          <w:rtl/>
        </w:rPr>
        <w:t xml:space="preserve"> </w:t>
      </w:r>
      <w:r w:rsidRPr="0075202A">
        <w:rPr>
          <w:rFonts w:cs="David"/>
          <w:sz w:val="28"/>
          <w:szCs w:val="28"/>
          <w:rtl/>
        </w:rPr>
        <w:t>באותה התקופה בין מלכי העולם.</w:t>
      </w:r>
    </w:p>
    <w:p w:rsidR="00B17F18" w:rsidRPr="0075202A" w:rsidRDefault="00B17F18" w:rsidP="00B17F18">
      <w:pPr>
        <w:spacing w:after="0" w:line="360" w:lineRule="auto"/>
        <w:jc w:val="center"/>
        <w:rPr>
          <w:rFonts w:cs="David"/>
          <w:sz w:val="28"/>
          <w:szCs w:val="28"/>
          <w:rtl/>
        </w:rPr>
      </w:pPr>
      <w:r>
        <w:rPr>
          <w:rFonts w:cs="David"/>
          <w:noProof/>
          <w:sz w:val="28"/>
          <w:szCs w:val="28"/>
          <w:rtl/>
        </w:rPr>
        <w:drawing>
          <wp:inline distT="0" distB="0" distL="0" distR="0" wp14:anchorId="0F62A120" wp14:editId="55CC0E4F">
            <wp:extent cx="3657600" cy="36861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ba.gif"/>
                    <pic:cNvPicPr/>
                  </pic:nvPicPr>
                  <pic:blipFill>
                    <a:blip r:embed="rId7">
                      <a:extLst>
                        <a:ext uri="{28A0092B-C50C-407E-A947-70E740481C1C}">
                          <a14:useLocalDpi xmlns:a14="http://schemas.microsoft.com/office/drawing/2010/main" val="0"/>
                        </a:ext>
                      </a:extLst>
                    </a:blip>
                    <a:stretch>
                      <a:fillRect/>
                    </a:stretch>
                  </pic:blipFill>
                  <pic:spPr>
                    <a:xfrm>
                      <a:off x="0" y="0"/>
                      <a:ext cx="3657600" cy="3686175"/>
                    </a:xfrm>
                    <a:prstGeom prst="rect">
                      <a:avLst/>
                    </a:prstGeom>
                  </pic:spPr>
                </pic:pic>
              </a:graphicData>
            </a:graphic>
          </wp:inline>
        </w:drawing>
      </w: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rtl/>
        </w:rPr>
      </w:pPr>
    </w:p>
    <w:p w:rsidR="00B17F18" w:rsidRPr="0075202A" w:rsidRDefault="00B17F18" w:rsidP="00B17F18">
      <w:pPr>
        <w:spacing w:after="0" w:line="360" w:lineRule="auto"/>
        <w:jc w:val="both"/>
        <w:rPr>
          <w:rFonts w:cs="David"/>
          <w:sz w:val="28"/>
          <w:szCs w:val="28"/>
          <w:rtl/>
        </w:rPr>
      </w:pPr>
      <w:r w:rsidRPr="0075202A">
        <w:rPr>
          <w:rFonts w:cs="David"/>
          <w:sz w:val="28"/>
          <w:szCs w:val="28"/>
          <w:rtl/>
        </w:rPr>
        <w:lastRenderedPageBreak/>
        <w:t>פסוק 1 " לשם ה'" : יש המפרשים שמלכת שבא שמע</w:t>
      </w:r>
      <w:r>
        <w:rPr>
          <w:rFonts w:cs="David" w:hint="cs"/>
          <w:sz w:val="28"/>
          <w:szCs w:val="28"/>
          <w:rtl/>
        </w:rPr>
        <w:t>ה</w:t>
      </w:r>
      <w:r w:rsidRPr="0075202A">
        <w:rPr>
          <w:rFonts w:cs="David"/>
          <w:sz w:val="28"/>
          <w:szCs w:val="28"/>
          <w:rtl/>
        </w:rPr>
        <w:t xml:space="preserve"> שמועה על חכמת שלמה המופלאה שהייתה לו מאת ה'</w:t>
      </w:r>
      <w:r>
        <w:rPr>
          <w:rFonts w:cs="David" w:hint="cs"/>
          <w:sz w:val="28"/>
          <w:szCs w:val="28"/>
          <w:rtl/>
        </w:rPr>
        <w:t>,</w:t>
      </w:r>
      <w:r w:rsidRPr="0075202A">
        <w:rPr>
          <w:rFonts w:cs="David"/>
          <w:sz w:val="28"/>
          <w:szCs w:val="28"/>
          <w:rtl/>
        </w:rPr>
        <w:t xml:space="preserve"> ויש הטוענים שחסר חלק במשפט והיה כתוב :</w:t>
      </w:r>
    </w:p>
    <w:p w:rsidR="00B17F18" w:rsidRPr="0075202A" w:rsidRDefault="00B17F18" w:rsidP="00B17F18">
      <w:pPr>
        <w:spacing w:after="0" w:line="360" w:lineRule="auto"/>
        <w:jc w:val="both"/>
        <w:rPr>
          <w:rFonts w:cs="David"/>
          <w:sz w:val="28"/>
          <w:szCs w:val="28"/>
          <w:rtl/>
        </w:rPr>
      </w:pPr>
      <w:r w:rsidRPr="0075202A">
        <w:rPr>
          <w:rFonts w:cs="David"/>
          <w:sz w:val="28"/>
          <w:szCs w:val="28"/>
          <w:rtl/>
        </w:rPr>
        <w:t>"ואת שמע (הבית אשר בנה) שלמה לשם ה' " כאשר הכוונה שהיא לא רק שמע</w:t>
      </w:r>
      <w:r>
        <w:rPr>
          <w:rFonts w:cs="David" w:hint="cs"/>
          <w:sz w:val="28"/>
          <w:szCs w:val="28"/>
          <w:rtl/>
        </w:rPr>
        <w:t>ה</w:t>
      </w:r>
      <w:r w:rsidRPr="0075202A">
        <w:rPr>
          <w:rFonts w:cs="David"/>
          <w:sz w:val="28"/>
          <w:szCs w:val="28"/>
          <w:rtl/>
        </w:rPr>
        <w:t xml:space="preserve"> על חכמתו של שלמה אלא גם על בית המקדש המפואר שהוא בנה לה' בירושלים.</w:t>
      </w:r>
    </w:p>
    <w:p w:rsidR="00B17F18" w:rsidRPr="0075202A" w:rsidRDefault="00B17F18" w:rsidP="00B17F18">
      <w:pPr>
        <w:spacing w:after="0" w:line="360" w:lineRule="auto"/>
        <w:jc w:val="both"/>
        <w:rPr>
          <w:rFonts w:cs="David"/>
          <w:sz w:val="28"/>
          <w:szCs w:val="28"/>
          <w:rtl/>
        </w:rPr>
      </w:pPr>
      <w:r w:rsidRPr="0075202A">
        <w:rPr>
          <w:rFonts w:cs="David"/>
          <w:sz w:val="28"/>
          <w:szCs w:val="28"/>
          <w:rtl/>
        </w:rPr>
        <w:t>פסוק 5 : "ועולתו אשר יעלה בית ה' " : שני פירושים : האחד הכוונה לקרבן העולה שהקריב שלמה לה' במקדש (מבשר קרבן עולה לא אוכלים כלום וכל בעל החיים קרבן לה' על המזבח). מלכת שבא, לפי פירוש זה, התרשמה מן הפאר וההדר שהיו בטקס הקרבת קרבן העולה בבית המקדש בירושלים.</w:t>
      </w:r>
      <w:r>
        <w:rPr>
          <w:rFonts w:cs="David" w:hint="cs"/>
          <w:sz w:val="28"/>
          <w:szCs w:val="28"/>
          <w:rtl/>
        </w:rPr>
        <w:t xml:space="preserve"> </w:t>
      </w:r>
      <w:r w:rsidRPr="0075202A">
        <w:rPr>
          <w:rFonts w:cs="David"/>
          <w:sz w:val="28"/>
          <w:szCs w:val="28"/>
          <w:rtl/>
        </w:rPr>
        <w:t>הפירוש השני הוא על פי הכתוב בספר דברי הימים ב', ט', 4 : " ועלייתו אשר יעלה בית ה' ", כלומר מהמסילה, או המדרגות היפות והמפוארות שעליהן עלו המלך וכל ביתו מהארמון אל בית המקדש. בהרבה ממלכות עתיקות הייתה דרך מפוארת ויפה שקשרה את ארמון המלך למקדש המקומית.</w:t>
      </w:r>
      <w:r>
        <w:rPr>
          <w:rFonts w:cs="David" w:hint="cs"/>
          <w:sz w:val="28"/>
          <w:szCs w:val="28"/>
          <w:rtl/>
        </w:rPr>
        <w:t xml:space="preserve"> </w:t>
      </w:r>
      <w:r w:rsidRPr="0075202A">
        <w:rPr>
          <w:rFonts w:cs="David"/>
          <w:sz w:val="28"/>
          <w:szCs w:val="28"/>
          <w:rtl/>
        </w:rPr>
        <w:t>לפי הפירוש הזה, מלכת שבא התפעלה מן הדרך ומן התהלוכה המרשימה שליוותה את המלך מארמונו אל מקדש ה'.</w:t>
      </w:r>
    </w:p>
    <w:p w:rsidR="00B17F18" w:rsidRPr="0075202A" w:rsidRDefault="00B17F18" w:rsidP="00B17F18">
      <w:pPr>
        <w:spacing w:after="0" w:line="360" w:lineRule="auto"/>
        <w:jc w:val="both"/>
        <w:rPr>
          <w:rFonts w:cs="David"/>
          <w:sz w:val="28"/>
          <w:szCs w:val="28"/>
          <w:rtl/>
        </w:rPr>
      </w:pPr>
      <w:r w:rsidRPr="0075202A">
        <w:rPr>
          <w:rFonts w:cs="David"/>
          <w:sz w:val="28"/>
          <w:szCs w:val="28"/>
          <w:rtl/>
        </w:rPr>
        <w:t>פסוק 9 : "</w:t>
      </w:r>
      <w:proofErr w:type="spellStart"/>
      <w:r w:rsidRPr="0075202A">
        <w:rPr>
          <w:rFonts w:cs="David"/>
          <w:sz w:val="28"/>
          <w:szCs w:val="28"/>
          <w:rtl/>
        </w:rPr>
        <w:t>ישימך</w:t>
      </w:r>
      <w:proofErr w:type="spellEnd"/>
      <w:r w:rsidRPr="0075202A">
        <w:rPr>
          <w:rFonts w:cs="David"/>
          <w:sz w:val="28"/>
          <w:szCs w:val="28"/>
          <w:rtl/>
        </w:rPr>
        <w:t xml:space="preserve"> למלך לעשות משפט וצדקה" (=צדק)  : אחד מתפקידיו העיקריים של המלך בימי קדם היה להיות שופט ששופט משפט צדק,</w:t>
      </w:r>
      <w:r>
        <w:rPr>
          <w:rFonts w:cs="David" w:hint="cs"/>
          <w:sz w:val="28"/>
          <w:szCs w:val="28"/>
          <w:rtl/>
        </w:rPr>
        <w:t xml:space="preserve"> </w:t>
      </w:r>
      <w:r w:rsidRPr="0075202A">
        <w:rPr>
          <w:rFonts w:cs="David"/>
          <w:sz w:val="28"/>
          <w:szCs w:val="28"/>
          <w:rtl/>
        </w:rPr>
        <w:t>כדי לעזור לשכבות החלשות בחברה.</w:t>
      </w:r>
    </w:p>
    <w:p w:rsidR="00B17F18" w:rsidRDefault="00B17F18" w:rsidP="00B17F18">
      <w:pPr>
        <w:spacing w:after="0" w:line="360" w:lineRule="auto"/>
        <w:jc w:val="both"/>
        <w:rPr>
          <w:rFonts w:cs="David"/>
          <w:sz w:val="28"/>
          <w:szCs w:val="28"/>
          <w:rtl/>
        </w:rPr>
      </w:pPr>
      <w:r w:rsidRPr="0075202A">
        <w:rPr>
          <w:rFonts w:cs="David"/>
          <w:sz w:val="28"/>
          <w:szCs w:val="28"/>
          <w:rtl/>
        </w:rPr>
        <w:t>פסוקים 12-11 : "וגם אני חירם" : הכוונה לצי האניות של חירם מלך צור (לבנון) שעזר לשלמה בייבוא עצי הלבנון שהשתמשו בבניית בית המקדש לה' וארמונו המפואר של המלך בירושלים.</w:t>
      </w:r>
      <w:r>
        <w:rPr>
          <w:rFonts w:cs="David" w:hint="cs"/>
          <w:sz w:val="28"/>
          <w:szCs w:val="28"/>
          <w:rtl/>
        </w:rPr>
        <w:t xml:space="preserve"> </w:t>
      </w:r>
      <w:r w:rsidRPr="0075202A">
        <w:rPr>
          <w:rFonts w:cs="David"/>
          <w:sz w:val="28"/>
          <w:szCs w:val="28"/>
          <w:rtl/>
        </w:rPr>
        <w:t>תוך כדי הזכרת הסחורות היקרות שמלכת שבא הביאה לשלמה, הסופר מזכיר שגם חירם, מלך צור הביא ממקום בשם אופיר זהב, אבנים יקרות ועצי אלמוגים מהם בנה שלמה "מסעד" (= מילולית תמיכה</w:t>
      </w:r>
      <w:r>
        <w:rPr>
          <w:rFonts w:cs="David" w:hint="cs"/>
          <w:sz w:val="28"/>
          <w:szCs w:val="28"/>
          <w:rtl/>
        </w:rPr>
        <w:t>)</w:t>
      </w:r>
      <w:r w:rsidRPr="0075202A">
        <w:rPr>
          <w:rFonts w:cs="David"/>
          <w:sz w:val="28"/>
          <w:szCs w:val="28"/>
          <w:rtl/>
        </w:rPr>
        <w:t xml:space="preserve"> וכנראה הכוונה לקורות עץ או בעמודים שתומכים, "סועדים" , משמשים תמיכה לכל מיני חלקים בבניין הארמון או המקדש.</w:t>
      </w:r>
    </w:p>
    <w:p w:rsidR="00B17F18" w:rsidRDefault="00B17F18" w:rsidP="00B17F18">
      <w:pPr>
        <w:spacing w:after="0" w:line="360" w:lineRule="auto"/>
        <w:jc w:val="both"/>
        <w:rPr>
          <w:rFonts w:cs="David"/>
          <w:sz w:val="28"/>
          <w:szCs w:val="28"/>
          <w:rtl/>
        </w:rPr>
      </w:pPr>
      <w:r>
        <w:rPr>
          <w:rFonts w:cs="David" w:hint="cs"/>
          <w:sz w:val="28"/>
          <w:szCs w:val="28"/>
          <w:rtl/>
        </w:rPr>
        <w:t>המחבר מגזים בתיאור תגובתה של מלכת שבא: "</w:t>
      </w:r>
      <w:r w:rsidRPr="00F3234C">
        <w:rPr>
          <w:rFonts w:cs="David" w:hint="cs"/>
          <w:sz w:val="28"/>
          <w:szCs w:val="28"/>
          <w:rtl/>
        </w:rPr>
        <w:t>וְלֹא-הָיָה בָהּ עוֹד רוּחַ</w:t>
      </w:r>
      <w:r>
        <w:rPr>
          <w:rFonts w:cs="David" w:hint="cs"/>
          <w:sz w:val="28"/>
          <w:szCs w:val="28"/>
          <w:rtl/>
        </w:rPr>
        <w:t>"- כלומר היא השתוממה עד כדי כך, שנשימתה נעתקה, ו(אולי) התעלפה.</w:t>
      </w:r>
    </w:p>
    <w:p w:rsidR="00B17F18" w:rsidRDefault="00B17F18" w:rsidP="00B17F18">
      <w:pPr>
        <w:spacing w:after="0" w:line="360" w:lineRule="auto"/>
        <w:jc w:val="both"/>
        <w:rPr>
          <w:rFonts w:cs="David"/>
          <w:sz w:val="28"/>
          <w:szCs w:val="28"/>
          <w:rtl/>
        </w:rPr>
      </w:pPr>
      <w:r>
        <w:rPr>
          <w:rFonts w:cs="David" w:hint="cs"/>
          <w:sz w:val="28"/>
          <w:szCs w:val="28"/>
          <w:rtl/>
        </w:rPr>
        <w:t>"כיד המלך" (פס' 13)- בשפע, בנדיבות.</w:t>
      </w:r>
    </w:p>
    <w:p w:rsidR="00B17F18" w:rsidRDefault="00B17F18" w:rsidP="00B17F18">
      <w:pPr>
        <w:spacing w:after="0" w:line="360" w:lineRule="auto"/>
        <w:jc w:val="both"/>
        <w:rPr>
          <w:rFonts w:cs="David"/>
          <w:sz w:val="28"/>
          <w:szCs w:val="28"/>
          <w:rtl/>
        </w:rPr>
      </w:pPr>
      <w:r>
        <w:rPr>
          <w:rFonts w:cs="David" w:hint="cs"/>
          <w:sz w:val="28"/>
          <w:szCs w:val="28"/>
          <w:rtl/>
        </w:rPr>
        <w:t xml:space="preserve">קטע זה מלמד על התפתחות הסחר הימי והבין-לאומי של שלמה, על קשרי הידידות של שלמה עם העמים שמסביב, </w:t>
      </w:r>
      <w:proofErr w:type="spellStart"/>
      <w:r>
        <w:rPr>
          <w:rFonts w:cs="David" w:hint="cs"/>
          <w:sz w:val="28"/>
          <w:szCs w:val="28"/>
          <w:rtl/>
        </w:rPr>
        <w:t>בנסיון</w:t>
      </w:r>
      <w:proofErr w:type="spellEnd"/>
      <w:r>
        <w:rPr>
          <w:rFonts w:cs="David" w:hint="cs"/>
          <w:sz w:val="28"/>
          <w:szCs w:val="28"/>
          <w:rtl/>
        </w:rPr>
        <w:t xml:space="preserve"> לחזק את ממלכתו, על חיי החצר הראוותניים של שלמה (יכול להיות, שבנימה ביקורתית), ועל גדולתו שהתפרסמה בכל העולם.</w:t>
      </w:r>
    </w:p>
    <w:p w:rsidR="00B17F18" w:rsidRDefault="00B17F18" w:rsidP="00B17F18">
      <w:pPr>
        <w:spacing w:after="0" w:line="360" w:lineRule="auto"/>
        <w:jc w:val="center"/>
        <w:rPr>
          <w:rFonts w:cs="David"/>
          <w:sz w:val="28"/>
          <w:szCs w:val="28"/>
          <w:u w:val="single"/>
          <w:rtl/>
        </w:rPr>
      </w:pPr>
    </w:p>
    <w:p w:rsidR="00B17F18" w:rsidRDefault="00B17F18" w:rsidP="00B17F18">
      <w:pPr>
        <w:spacing w:after="0" w:line="360" w:lineRule="auto"/>
        <w:jc w:val="center"/>
        <w:rPr>
          <w:rFonts w:cs="David"/>
          <w:sz w:val="28"/>
          <w:szCs w:val="28"/>
          <w:u w:val="single"/>
          <w:rtl/>
        </w:rPr>
      </w:pPr>
    </w:p>
    <w:p w:rsidR="00B17F18" w:rsidRDefault="00B17F18" w:rsidP="00B17F18">
      <w:pPr>
        <w:spacing w:after="0" w:line="360" w:lineRule="auto"/>
        <w:jc w:val="center"/>
        <w:rPr>
          <w:rFonts w:cs="David"/>
          <w:sz w:val="28"/>
          <w:szCs w:val="28"/>
          <w:u w:val="single"/>
          <w:rtl/>
        </w:rPr>
      </w:pPr>
    </w:p>
    <w:p w:rsidR="00B17F18" w:rsidRDefault="00B17F18" w:rsidP="00B17F18">
      <w:pPr>
        <w:spacing w:after="0" w:line="360" w:lineRule="auto"/>
        <w:jc w:val="center"/>
        <w:rPr>
          <w:rFonts w:cs="David"/>
          <w:sz w:val="28"/>
          <w:szCs w:val="28"/>
          <w:u w:val="single"/>
          <w:rtl/>
        </w:rPr>
      </w:pPr>
      <w:r>
        <w:rPr>
          <w:rFonts w:cs="David" w:hint="cs"/>
          <w:sz w:val="28"/>
          <w:szCs w:val="28"/>
          <w:u w:val="single"/>
          <w:rtl/>
        </w:rPr>
        <w:lastRenderedPageBreak/>
        <w:t>מלכים א יא 13-1, 43-26: חטאי שלמה והנבואה על קריעת הממלכה</w:t>
      </w:r>
    </w:p>
    <w:p w:rsidR="00B17F18" w:rsidRPr="00D37978" w:rsidRDefault="00B17F18" w:rsidP="00B17F18">
      <w:pPr>
        <w:spacing w:after="0" w:line="360" w:lineRule="auto"/>
        <w:jc w:val="both"/>
        <w:rPr>
          <w:rFonts w:cs="David"/>
          <w:sz w:val="28"/>
          <w:szCs w:val="28"/>
          <w:u w:val="single"/>
          <w:rtl/>
        </w:rPr>
      </w:pPr>
      <w:r w:rsidRPr="00D37978">
        <w:rPr>
          <w:rFonts w:cs="David" w:hint="cs"/>
          <w:sz w:val="28"/>
          <w:szCs w:val="28"/>
          <w:u w:val="single"/>
          <w:rtl/>
        </w:rPr>
        <w:t>פסוקים 13-1:חטאי שלמה ועונשו</w:t>
      </w:r>
    </w:p>
    <w:p w:rsidR="00B17F18" w:rsidRDefault="00B17F18" w:rsidP="00B17F18">
      <w:pPr>
        <w:spacing w:after="0" w:line="360" w:lineRule="auto"/>
        <w:jc w:val="both"/>
        <w:rPr>
          <w:rFonts w:cs="David"/>
          <w:sz w:val="28"/>
          <w:szCs w:val="28"/>
          <w:rtl/>
        </w:rPr>
      </w:pPr>
      <w:r>
        <w:rPr>
          <w:rFonts w:cs="David" w:hint="cs"/>
          <w:sz w:val="28"/>
          <w:szCs w:val="28"/>
          <w:rtl/>
        </w:rPr>
        <w:t xml:space="preserve">בעוד שבפרקים א-י שלמה מוצג באור חיובי, כחכם באדם, וכשולט על ממלכה משגשגת, פרק יא עוסק בסוף תקופת שלמה, והוא מוצג בו כמלך חוטא. חטאו העיקרי הוא הליכה אחרי אלים אחרים, בהשפעת נשיו </w:t>
      </w:r>
      <w:proofErr w:type="spellStart"/>
      <w:r>
        <w:rPr>
          <w:rFonts w:cs="David" w:hint="cs"/>
          <w:sz w:val="28"/>
          <w:szCs w:val="28"/>
          <w:rtl/>
        </w:rPr>
        <w:t>הנכריות</w:t>
      </w:r>
      <w:proofErr w:type="spellEnd"/>
      <w:r>
        <w:rPr>
          <w:rFonts w:cs="David" w:hint="cs"/>
          <w:sz w:val="28"/>
          <w:szCs w:val="28"/>
          <w:rtl/>
        </w:rPr>
        <w:t xml:space="preserve"> הרבות.</w:t>
      </w:r>
    </w:p>
    <w:p w:rsidR="00B17F18" w:rsidRDefault="00B17F18" w:rsidP="00B17F18">
      <w:pPr>
        <w:spacing w:after="0" w:line="360" w:lineRule="auto"/>
        <w:jc w:val="both"/>
        <w:rPr>
          <w:rFonts w:cs="David"/>
          <w:sz w:val="28"/>
          <w:szCs w:val="28"/>
          <w:rtl/>
        </w:rPr>
      </w:pPr>
      <w:r>
        <w:rPr>
          <w:rFonts w:cs="David" w:hint="cs"/>
          <w:sz w:val="28"/>
          <w:szCs w:val="28"/>
          <w:rtl/>
        </w:rPr>
        <w:t>למספר יש דרכים שונות להדגיש את חטאי שלמה:</w:t>
      </w:r>
    </w:p>
    <w:p w:rsidR="00B17F18" w:rsidRDefault="00B17F18" w:rsidP="00B17F18">
      <w:pPr>
        <w:spacing w:after="0" w:line="360" w:lineRule="auto"/>
        <w:jc w:val="both"/>
        <w:rPr>
          <w:rFonts w:cs="David"/>
          <w:sz w:val="28"/>
          <w:szCs w:val="28"/>
          <w:rtl/>
        </w:rPr>
      </w:pPr>
      <w:r>
        <w:rPr>
          <w:rFonts w:cs="David" w:hint="cs"/>
          <w:sz w:val="28"/>
          <w:szCs w:val="28"/>
          <w:rtl/>
        </w:rPr>
        <w:t xml:space="preserve">א. מפורט מוצאן הנוכרי של נשותיו (פס' 1). אלו </w:t>
      </w:r>
      <w:r w:rsidRPr="00D11417">
        <w:rPr>
          <w:rFonts w:cs="David" w:hint="cs"/>
          <w:b/>
          <w:bCs/>
          <w:sz w:val="28"/>
          <w:szCs w:val="28"/>
          <w:rtl/>
        </w:rPr>
        <w:t>נישואין פוליטיים</w:t>
      </w:r>
      <w:r>
        <w:rPr>
          <w:rFonts w:cs="David" w:hint="cs"/>
          <w:sz w:val="28"/>
          <w:szCs w:val="28"/>
          <w:rtl/>
        </w:rPr>
        <w:t>, במטרה לחזק את קשרי החוץ של הממלכה, וכדי שהמלכים השונים באזור לא ימרדו בשלמה.</w:t>
      </w:r>
    </w:p>
    <w:p w:rsidR="00B17F18" w:rsidRDefault="00B17F18" w:rsidP="00B17F18">
      <w:pPr>
        <w:spacing w:after="0" w:line="360" w:lineRule="auto"/>
        <w:jc w:val="both"/>
        <w:rPr>
          <w:rFonts w:cs="David"/>
          <w:sz w:val="28"/>
          <w:szCs w:val="28"/>
          <w:rtl/>
        </w:rPr>
      </w:pPr>
      <w:r>
        <w:rPr>
          <w:rFonts w:cs="David" w:hint="cs"/>
          <w:sz w:val="28"/>
          <w:szCs w:val="28"/>
          <w:rtl/>
        </w:rPr>
        <w:t xml:space="preserve">ב. מודגשת העובדה ששלמה עבר על חוקי </w:t>
      </w:r>
      <w:r w:rsidRPr="00D11417">
        <w:rPr>
          <w:rFonts w:cs="David" w:hint="cs"/>
          <w:b/>
          <w:bCs/>
          <w:sz w:val="28"/>
          <w:szCs w:val="28"/>
          <w:rtl/>
        </w:rPr>
        <w:t>ספר דברים</w:t>
      </w:r>
      <w:r>
        <w:rPr>
          <w:rFonts w:cs="David" w:hint="cs"/>
          <w:sz w:val="28"/>
          <w:szCs w:val="28"/>
          <w:rtl/>
        </w:rPr>
        <w:t xml:space="preserve">, כחלק מהביקורת </w:t>
      </w:r>
      <w:proofErr w:type="spellStart"/>
      <w:r>
        <w:rPr>
          <w:rFonts w:cs="David" w:hint="cs"/>
          <w:sz w:val="28"/>
          <w:szCs w:val="28"/>
          <w:rtl/>
        </w:rPr>
        <w:t>הדויטרונומיסטית</w:t>
      </w:r>
      <w:proofErr w:type="spellEnd"/>
      <w:r>
        <w:rPr>
          <w:rFonts w:cs="David" w:hint="cs"/>
          <w:sz w:val="28"/>
          <w:szCs w:val="28"/>
          <w:rtl/>
        </w:rPr>
        <w:t xml:space="preserve"> (ברוח ספר דברים). ריבוי הנשים עומד בניגוד לצו בחוק המלך בדברים </w:t>
      </w:r>
      <w:proofErr w:type="spellStart"/>
      <w:r>
        <w:rPr>
          <w:rFonts w:cs="David" w:hint="cs"/>
          <w:sz w:val="28"/>
          <w:szCs w:val="28"/>
          <w:rtl/>
        </w:rPr>
        <w:t>יז</w:t>
      </w:r>
      <w:proofErr w:type="spellEnd"/>
      <w:r>
        <w:rPr>
          <w:rFonts w:cs="David" w:hint="cs"/>
          <w:sz w:val="28"/>
          <w:szCs w:val="28"/>
          <w:rtl/>
        </w:rPr>
        <w:t xml:space="preserve"> 17: "ולא ירבה לו נשים, ולא יסור לבבו". כמו כן, בדברים ז 4-1 ישנה דרישה להשמיד את הכנענים ולא להתחתן עם בניהם ובנותיהם, כדי לא להיגרר אחרי אלוהיהם.</w:t>
      </w:r>
    </w:p>
    <w:p w:rsidR="00B17F18" w:rsidRDefault="00B17F18" w:rsidP="00B17F18">
      <w:pPr>
        <w:spacing w:after="0" w:line="360" w:lineRule="auto"/>
        <w:jc w:val="both"/>
        <w:rPr>
          <w:rFonts w:cs="David"/>
          <w:sz w:val="28"/>
          <w:szCs w:val="28"/>
          <w:rtl/>
        </w:rPr>
      </w:pPr>
      <w:r>
        <w:rPr>
          <w:rFonts w:cs="David" w:hint="cs"/>
          <w:sz w:val="28"/>
          <w:szCs w:val="28"/>
          <w:rtl/>
        </w:rPr>
        <w:t xml:space="preserve">ג. המחבר מציג את מספר נשותיו של שלמה </w:t>
      </w:r>
      <w:r w:rsidRPr="00AB5EC8">
        <w:rPr>
          <w:rFonts w:cs="David" w:hint="cs"/>
          <w:b/>
          <w:bCs/>
          <w:sz w:val="28"/>
          <w:szCs w:val="28"/>
          <w:rtl/>
        </w:rPr>
        <w:t>במספרים טיפולוגיים</w:t>
      </w:r>
      <w:r>
        <w:rPr>
          <w:rFonts w:cs="David" w:hint="cs"/>
          <w:sz w:val="28"/>
          <w:szCs w:val="28"/>
          <w:rtl/>
        </w:rPr>
        <w:t xml:space="preserve"> מוגזמים, כדי להראות את גודל חטאו.</w:t>
      </w:r>
    </w:p>
    <w:p w:rsidR="00B17F18" w:rsidRDefault="00B17F18" w:rsidP="00B17F18">
      <w:pPr>
        <w:spacing w:after="0" w:line="360" w:lineRule="auto"/>
        <w:jc w:val="both"/>
        <w:rPr>
          <w:rFonts w:cs="David"/>
          <w:sz w:val="28"/>
          <w:szCs w:val="28"/>
          <w:rtl/>
        </w:rPr>
      </w:pPr>
      <w:r>
        <w:rPr>
          <w:rFonts w:cs="David" w:hint="cs"/>
          <w:sz w:val="28"/>
          <w:szCs w:val="28"/>
          <w:rtl/>
        </w:rPr>
        <w:t xml:space="preserve">ד. שימוש בשורש המנחה </w:t>
      </w:r>
      <w:proofErr w:type="spellStart"/>
      <w:r>
        <w:rPr>
          <w:rFonts w:cs="David" w:hint="cs"/>
          <w:sz w:val="28"/>
          <w:szCs w:val="28"/>
          <w:rtl/>
        </w:rPr>
        <w:t>א.ה.ב</w:t>
      </w:r>
      <w:proofErr w:type="spellEnd"/>
      <w:r>
        <w:rPr>
          <w:rFonts w:cs="David" w:hint="cs"/>
          <w:sz w:val="28"/>
          <w:szCs w:val="28"/>
          <w:rtl/>
        </w:rPr>
        <w:t xml:space="preserve"> ובביטוי "להטות... לב", החוזר ארבע פעמים, ומדגיש את העובדה שנשותיו של שלמה היטו את לבבו לעבודת אלילים, כפי שמזהיר ספר דברים.</w:t>
      </w:r>
    </w:p>
    <w:p w:rsidR="00B17F18" w:rsidRDefault="00B17F18" w:rsidP="00B17F18">
      <w:pPr>
        <w:spacing w:after="0" w:line="360" w:lineRule="auto"/>
        <w:jc w:val="both"/>
        <w:rPr>
          <w:rFonts w:cs="David"/>
          <w:sz w:val="28"/>
          <w:szCs w:val="28"/>
          <w:rtl/>
        </w:rPr>
      </w:pPr>
      <w:proofErr w:type="spellStart"/>
      <w:r>
        <w:rPr>
          <w:rFonts w:cs="David" w:hint="cs"/>
          <w:sz w:val="28"/>
          <w:szCs w:val="28"/>
          <w:rtl/>
        </w:rPr>
        <w:t>ה.על</w:t>
      </w:r>
      <w:proofErr w:type="spellEnd"/>
      <w:r>
        <w:rPr>
          <w:rFonts w:cs="David" w:hint="cs"/>
          <w:sz w:val="28"/>
          <w:szCs w:val="28"/>
          <w:rtl/>
        </w:rPr>
        <w:t xml:space="preserve"> אף שה' נראה אליו פעמיים בעבר והזהיר אותו מפני הליכה אחרי אלים אחרים, שלמה הולך אחרי אלים אחרים.</w:t>
      </w: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rtl/>
        </w:rPr>
      </w:pPr>
      <w:r w:rsidRPr="00D37978">
        <w:rPr>
          <w:rFonts w:cs="David" w:hint="cs"/>
          <w:sz w:val="28"/>
          <w:szCs w:val="28"/>
          <w:rtl/>
        </w:rPr>
        <w:t xml:space="preserve">העונש </w:t>
      </w:r>
      <w:r>
        <w:rPr>
          <w:rFonts w:cs="David" w:hint="cs"/>
          <w:sz w:val="28"/>
          <w:szCs w:val="28"/>
          <w:rtl/>
        </w:rPr>
        <w:t xml:space="preserve">על חטאי שלמה הוא קריעת הממלכה ממנו, ונתינתה לאחד מעבדיו (שריו). אך כמקובל בספר מלכים, </w:t>
      </w:r>
      <w:r w:rsidRPr="00D37978">
        <w:rPr>
          <w:rFonts w:cs="David" w:hint="cs"/>
          <w:b/>
          <w:bCs/>
          <w:sz w:val="28"/>
          <w:szCs w:val="28"/>
          <w:rtl/>
        </w:rPr>
        <w:t>העונש הוא דורי</w:t>
      </w:r>
      <w:r>
        <w:rPr>
          <w:rFonts w:cs="David" w:hint="cs"/>
          <w:sz w:val="28"/>
          <w:szCs w:val="28"/>
          <w:rtl/>
        </w:rPr>
        <w:t>, כלומר לא שלמה החוטא ייענש, אלא בנו. כמו כן, ישנה "המתקה" של העונש: שבט אחד (יהודה) יישאר לבית-דוד, בזכות ההבטחה האלוהית לדוד לשושלת נצחית, ובזכות אהבתו של ה' לעיר ירושלים, עיר הבירה של מלכי בית דוד.</w:t>
      </w:r>
    </w:p>
    <w:p w:rsidR="00B17F18" w:rsidRPr="00D3797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u w:val="single"/>
          <w:rtl/>
        </w:rPr>
      </w:pPr>
      <w:r>
        <w:rPr>
          <w:rFonts w:cs="David" w:hint="cs"/>
          <w:sz w:val="28"/>
          <w:szCs w:val="28"/>
          <w:u w:val="single"/>
          <w:rtl/>
        </w:rPr>
        <w:t>פסוקים 28-26: מרד ירבעם בשלמה</w:t>
      </w:r>
    </w:p>
    <w:p w:rsidR="00B17F18" w:rsidRDefault="00B17F18" w:rsidP="00B17F18">
      <w:pPr>
        <w:spacing w:after="0" w:line="360" w:lineRule="auto"/>
        <w:jc w:val="both"/>
        <w:rPr>
          <w:rFonts w:cs="David"/>
          <w:sz w:val="28"/>
          <w:szCs w:val="28"/>
          <w:rtl/>
        </w:rPr>
      </w:pPr>
      <w:r>
        <w:rPr>
          <w:rFonts w:cs="David" w:hint="cs"/>
          <w:sz w:val="28"/>
          <w:szCs w:val="28"/>
          <w:rtl/>
        </w:rPr>
        <w:t xml:space="preserve">ירבעם, אחד משריו של שלמה, "הרים יד" (כלומר מרד) במלך. פס' 28-26 הם </w:t>
      </w:r>
      <w:r w:rsidRPr="009B2079">
        <w:rPr>
          <w:rFonts w:cs="David" w:hint="cs"/>
          <w:b/>
          <w:bCs/>
          <w:sz w:val="28"/>
          <w:szCs w:val="28"/>
          <w:rtl/>
        </w:rPr>
        <w:t>אקספוזיציה</w:t>
      </w:r>
      <w:r>
        <w:rPr>
          <w:rFonts w:cs="David" w:hint="cs"/>
          <w:sz w:val="28"/>
          <w:szCs w:val="28"/>
          <w:rtl/>
        </w:rPr>
        <w:t xml:space="preserve"> לסיפור מרד ירבעם, ומוסרים לנו פרטים על דמותו של ירבעם, שמהם ניתן להבין את נסיבות המרד:</w:t>
      </w:r>
    </w:p>
    <w:p w:rsidR="00B17F18" w:rsidRDefault="00B17F18" w:rsidP="00B17F18">
      <w:pPr>
        <w:spacing w:after="0" w:line="360" w:lineRule="auto"/>
        <w:jc w:val="both"/>
        <w:rPr>
          <w:rFonts w:cs="David"/>
          <w:sz w:val="28"/>
          <w:szCs w:val="28"/>
          <w:rtl/>
        </w:rPr>
      </w:pPr>
      <w:r>
        <w:rPr>
          <w:rFonts w:cs="David" w:hint="cs"/>
          <w:sz w:val="28"/>
          <w:szCs w:val="28"/>
          <w:rtl/>
        </w:rPr>
        <w:t xml:space="preserve">א. ירבעם הוא "אפרתי", כלומר משבט אפרים, הגדול והחשוב מבין שבטי הצפון, שראה עצמו מתחרה בשבט יהודה על השלטון בממלכה. בתחומי שבט זה הייתה </w:t>
      </w:r>
      <w:r>
        <w:rPr>
          <w:rFonts w:cs="David" w:hint="cs"/>
          <w:sz w:val="28"/>
          <w:szCs w:val="28"/>
          <w:rtl/>
        </w:rPr>
        <w:lastRenderedPageBreak/>
        <w:t>העיר שילה, ששימשה כעיר הפולחן המרכזית עד ששלמה בנה את בית המקדש בירושלים.</w:t>
      </w:r>
    </w:p>
    <w:p w:rsidR="00B17F18" w:rsidRDefault="00B17F18" w:rsidP="00B17F18">
      <w:pPr>
        <w:spacing w:after="0" w:line="360" w:lineRule="auto"/>
        <w:jc w:val="both"/>
        <w:rPr>
          <w:rFonts w:cs="David"/>
          <w:sz w:val="28"/>
          <w:szCs w:val="28"/>
          <w:rtl/>
        </w:rPr>
      </w:pPr>
      <w:r>
        <w:rPr>
          <w:rFonts w:cs="David" w:hint="cs"/>
          <w:sz w:val="28"/>
          <w:szCs w:val="28"/>
          <w:rtl/>
        </w:rPr>
        <w:t xml:space="preserve">ב. ירבעם הוא "בן </w:t>
      </w:r>
      <w:proofErr w:type="spellStart"/>
      <w:r>
        <w:rPr>
          <w:rFonts w:cs="David" w:hint="cs"/>
          <w:sz w:val="28"/>
          <w:szCs w:val="28"/>
          <w:rtl/>
        </w:rPr>
        <w:t>אשה</w:t>
      </w:r>
      <w:proofErr w:type="spellEnd"/>
      <w:r>
        <w:rPr>
          <w:rFonts w:cs="David" w:hint="cs"/>
          <w:sz w:val="28"/>
          <w:szCs w:val="28"/>
          <w:rtl/>
        </w:rPr>
        <w:t xml:space="preserve"> אלמנה", כלומר מקורו בשכבת מצוקה, ועל כן הוא ער למצוקת העם, ויודע לדבר אל לב ההמונים.</w:t>
      </w:r>
    </w:p>
    <w:p w:rsidR="00B17F18" w:rsidRDefault="00B17F18" w:rsidP="00B17F18">
      <w:pPr>
        <w:spacing w:after="0" w:line="360" w:lineRule="auto"/>
        <w:jc w:val="both"/>
        <w:rPr>
          <w:rFonts w:cs="David"/>
          <w:sz w:val="28"/>
          <w:szCs w:val="28"/>
          <w:rtl/>
        </w:rPr>
      </w:pPr>
      <w:r>
        <w:rPr>
          <w:rFonts w:cs="David" w:hint="cs"/>
          <w:sz w:val="28"/>
          <w:szCs w:val="28"/>
          <w:rtl/>
        </w:rPr>
        <w:t>ג. ירבעם מכונה "עבד לשלמה", כלומר שר של שלמה. הוא כנראה מנצל את מעמדו הרם ואת אמונו של שלמה כדי לארגן בחשאי את המרד.</w:t>
      </w:r>
    </w:p>
    <w:p w:rsidR="00B17F18" w:rsidRDefault="00B17F18" w:rsidP="00B17F18">
      <w:pPr>
        <w:spacing w:after="0" w:line="360" w:lineRule="auto"/>
        <w:jc w:val="both"/>
        <w:rPr>
          <w:rFonts w:cs="David"/>
          <w:sz w:val="28"/>
          <w:szCs w:val="28"/>
          <w:rtl/>
        </w:rPr>
      </w:pPr>
      <w:r>
        <w:rPr>
          <w:rFonts w:cs="David" w:hint="cs"/>
          <w:sz w:val="28"/>
          <w:szCs w:val="28"/>
          <w:rtl/>
        </w:rPr>
        <w:t>ד. על ירבעם נאמר שהוא "</w:t>
      </w:r>
      <w:proofErr w:type="spellStart"/>
      <w:r>
        <w:rPr>
          <w:rFonts w:cs="David" w:hint="cs"/>
          <w:sz w:val="28"/>
          <w:szCs w:val="28"/>
          <w:rtl/>
        </w:rPr>
        <w:t>גבור</w:t>
      </w:r>
      <w:proofErr w:type="spellEnd"/>
      <w:r>
        <w:rPr>
          <w:rFonts w:cs="David" w:hint="cs"/>
          <w:sz w:val="28"/>
          <w:szCs w:val="28"/>
          <w:rtl/>
        </w:rPr>
        <w:t xml:space="preserve"> חיל". לביטוי זה יש 3 פירושים במקרא: איש צבא/ אדם בעל כישורים/ איש אמיד. כנראה שכאן הכוונה לאדם בעל כישורים. עוד נאמר על ירבעם שהוא "עשה מלאכה", כלומר בקי ומצטיין בארגון ובהנהגה.</w:t>
      </w:r>
    </w:p>
    <w:p w:rsidR="00B17F18" w:rsidRDefault="00B17F18" w:rsidP="00B17F18">
      <w:pPr>
        <w:spacing w:after="0" w:line="360" w:lineRule="auto"/>
        <w:jc w:val="both"/>
        <w:rPr>
          <w:rFonts w:cs="David"/>
          <w:sz w:val="28"/>
          <w:szCs w:val="28"/>
          <w:rtl/>
        </w:rPr>
      </w:pPr>
      <w:r>
        <w:rPr>
          <w:rFonts w:cs="David" w:hint="cs"/>
          <w:sz w:val="28"/>
          <w:szCs w:val="28"/>
          <w:rtl/>
        </w:rPr>
        <w:t xml:space="preserve">ה. בגלל תכונות אלה, שלמה בחר בירבעם להיות אחראי על "סבל בית יוסף". סבל זוהי עבודת הסבלות, עבודת הפרך שבה העביד שלמה את "בית יוסף", כלומר שבטי הצפון (בניו של יוסף המקראי היו מנשה ואפרים, הגדולים שבשבטי הצפון). כלומר ירבעם היה אחראי לעבודות </w:t>
      </w:r>
      <w:proofErr w:type="spellStart"/>
      <w:r>
        <w:rPr>
          <w:rFonts w:cs="David" w:hint="cs"/>
          <w:sz w:val="28"/>
          <w:szCs w:val="28"/>
          <w:rtl/>
        </w:rPr>
        <w:t>הכפיה</w:t>
      </w:r>
      <w:proofErr w:type="spellEnd"/>
      <w:r>
        <w:rPr>
          <w:rFonts w:cs="David" w:hint="cs"/>
          <w:sz w:val="28"/>
          <w:szCs w:val="28"/>
          <w:rtl/>
        </w:rPr>
        <w:t xml:space="preserve"> הקשות שבהם העביד שלמה את שבטי הצפון בפיתוח ירושלים וערים נוספות בשבט יהודה, אך לא בתחומי שבטי הצפון. מצב זה הביא </w:t>
      </w:r>
      <w:proofErr w:type="spellStart"/>
      <w:r>
        <w:rPr>
          <w:rFonts w:cs="David" w:hint="cs"/>
          <w:sz w:val="28"/>
          <w:szCs w:val="28"/>
          <w:rtl/>
        </w:rPr>
        <w:t>למרמור</w:t>
      </w:r>
      <w:proofErr w:type="spellEnd"/>
      <w:r>
        <w:rPr>
          <w:rFonts w:cs="David" w:hint="cs"/>
          <w:sz w:val="28"/>
          <w:szCs w:val="28"/>
          <w:rtl/>
        </w:rPr>
        <w:t xml:space="preserve"> ותחושת אפליה בקרב שבטי הצפון, ולאחר עשרות שנים המצב "התפוצץ", והמרד של שבטי הצפון בבית דוד פרץ.</w:t>
      </w:r>
    </w:p>
    <w:p w:rsidR="00B17F18" w:rsidRDefault="00B17F18" w:rsidP="00B17F18">
      <w:pPr>
        <w:spacing w:after="0" w:line="360" w:lineRule="auto"/>
        <w:jc w:val="both"/>
        <w:rPr>
          <w:rFonts w:cs="David"/>
          <w:sz w:val="28"/>
          <w:szCs w:val="28"/>
          <w:rtl/>
        </w:rPr>
      </w:pPr>
    </w:p>
    <w:p w:rsidR="00B17F18" w:rsidRPr="00AE20EB" w:rsidRDefault="00B17F18" w:rsidP="00B17F18">
      <w:pPr>
        <w:spacing w:after="0" w:line="360" w:lineRule="auto"/>
        <w:jc w:val="both"/>
        <w:rPr>
          <w:rFonts w:cs="David"/>
          <w:sz w:val="28"/>
          <w:szCs w:val="28"/>
          <w:u w:val="single"/>
          <w:rtl/>
        </w:rPr>
      </w:pPr>
      <w:r w:rsidRPr="00AE20EB">
        <w:rPr>
          <w:rFonts w:cs="David" w:hint="cs"/>
          <w:sz w:val="28"/>
          <w:szCs w:val="28"/>
          <w:u w:val="single"/>
          <w:rtl/>
        </w:rPr>
        <w:t xml:space="preserve">פסוקים 39-29: נבואת אחיה </w:t>
      </w:r>
      <w:proofErr w:type="spellStart"/>
      <w:r w:rsidRPr="00AE20EB">
        <w:rPr>
          <w:rFonts w:cs="David" w:hint="cs"/>
          <w:sz w:val="28"/>
          <w:szCs w:val="28"/>
          <w:u w:val="single"/>
          <w:rtl/>
        </w:rPr>
        <w:t>השילוני</w:t>
      </w:r>
      <w:proofErr w:type="spellEnd"/>
      <w:r w:rsidRPr="00AE20EB">
        <w:rPr>
          <w:rFonts w:cs="David" w:hint="cs"/>
          <w:sz w:val="28"/>
          <w:szCs w:val="28"/>
          <w:u w:val="single"/>
          <w:rtl/>
        </w:rPr>
        <w:t xml:space="preserve"> לירבעם</w:t>
      </w:r>
    </w:p>
    <w:p w:rsidR="00B17F18" w:rsidRDefault="00B17F18" w:rsidP="00B17F18">
      <w:pPr>
        <w:spacing w:after="0" w:line="360" w:lineRule="auto"/>
        <w:jc w:val="both"/>
        <w:rPr>
          <w:rFonts w:cs="David"/>
          <w:sz w:val="28"/>
          <w:szCs w:val="28"/>
          <w:rtl/>
        </w:rPr>
      </w:pPr>
      <w:r>
        <w:rPr>
          <w:rFonts w:cs="David" w:hint="cs"/>
          <w:sz w:val="28"/>
          <w:szCs w:val="28"/>
          <w:rtl/>
        </w:rPr>
        <w:t xml:space="preserve">אחיה הוא נביא מהעיר שילה, עיר בתחומי שבט אפרים (ממנו בא גם ירבעם), בה היה המקדש המרכזי לה' בטרם בנה שלמה את בית המקדש בירושלים. לאחר הקמת בית המקדש, ירד מעמדה של העיר שילה ומקדשה, וכן מעמד </w:t>
      </w:r>
      <w:proofErr w:type="spellStart"/>
      <w:r>
        <w:rPr>
          <w:rFonts w:cs="David" w:hint="cs"/>
          <w:sz w:val="28"/>
          <w:szCs w:val="28"/>
          <w:rtl/>
        </w:rPr>
        <w:t>הכהנים</w:t>
      </w:r>
      <w:proofErr w:type="spellEnd"/>
      <w:r>
        <w:rPr>
          <w:rFonts w:cs="David" w:hint="cs"/>
          <w:sz w:val="28"/>
          <w:szCs w:val="28"/>
          <w:rtl/>
        </w:rPr>
        <w:t xml:space="preserve"> בשילה. לכן, ניתן להבין מדוע דווקא נביא מעיר זו מנבא את קריעתה של ממלכת בית דוד.</w:t>
      </w:r>
    </w:p>
    <w:p w:rsidR="00B17F18" w:rsidRDefault="00B17F18" w:rsidP="00B17F18">
      <w:pPr>
        <w:spacing w:after="0" w:line="360" w:lineRule="auto"/>
        <w:jc w:val="both"/>
        <w:rPr>
          <w:rFonts w:cs="David"/>
          <w:sz w:val="28"/>
          <w:szCs w:val="28"/>
          <w:rtl/>
        </w:rPr>
      </w:pPr>
      <w:r>
        <w:rPr>
          <w:rFonts w:cs="David" w:hint="cs"/>
          <w:sz w:val="28"/>
          <w:szCs w:val="28"/>
          <w:rtl/>
        </w:rPr>
        <w:t xml:space="preserve">אחיה הנביא עושה </w:t>
      </w:r>
      <w:r w:rsidRPr="00755E13">
        <w:rPr>
          <w:rFonts w:cs="David" w:hint="cs"/>
          <w:b/>
          <w:bCs/>
          <w:sz w:val="28"/>
          <w:szCs w:val="28"/>
          <w:rtl/>
        </w:rPr>
        <w:t>מעשה סמלי</w:t>
      </w:r>
      <w:r>
        <w:rPr>
          <w:rFonts w:cs="David" w:hint="cs"/>
          <w:sz w:val="28"/>
          <w:szCs w:val="28"/>
          <w:rtl/>
        </w:rPr>
        <w:t xml:space="preserve"> כדי להמחיש את פילוג הממלכה. הוא קורע את השלמה (שמלה, כלומר בגד) החדשה שעליו (לא ברור על מי, אחיה או ירבעם) לשניים עשר קרעים. קריעת השלמה מסמלת את קריעת הממלכה המאוחדת של שלמה. כל קרע מייצג שבט אחד. </w:t>
      </w:r>
    </w:p>
    <w:p w:rsidR="00B17F18" w:rsidRDefault="00B17F18" w:rsidP="00B17F18">
      <w:pPr>
        <w:spacing w:after="0" w:line="360" w:lineRule="auto"/>
        <w:jc w:val="both"/>
        <w:rPr>
          <w:rFonts w:cs="David"/>
          <w:sz w:val="28"/>
          <w:szCs w:val="28"/>
          <w:rtl/>
        </w:rPr>
      </w:pPr>
      <w:r w:rsidRPr="00251982">
        <w:rPr>
          <w:rFonts w:cs="David" w:hint="cs"/>
          <w:b/>
          <w:bCs/>
          <w:sz w:val="28"/>
          <w:szCs w:val="28"/>
          <w:rtl/>
        </w:rPr>
        <w:t>קושי</w:t>
      </w:r>
      <w:r>
        <w:rPr>
          <w:rFonts w:cs="David" w:hint="cs"/>
          <w:sz w:val="28"/>
          <w:szCs w:val="28"/>
          <w:rtl/>
        </w:rPr>
        <w:t xml:space="preserve">: בפס' 30 אחיה קורע את שלמה ל-12 קרעים, כמספר שבטי ישראל. לירבעם הוא נותן 10 קרעים (כלומר שבטים עליהם ימלוך), ואומר </w:t>
      </w:r>
      <w:r w:rsidRPr="00251982">
        <w:rPr>
          <w:rFonts w:cs="David" w:hint="cs"/>
          <w:b/>
          <w:bCs/>
          <w:sz w:val="28"/>
          <w:szCs w:val="28"/>
          <w:rtl/>
        </w:rPr>
        <w:t>ששבט אחד</w:t>
      </w:r>
      <w:r>
        <w:rPr>
          <w:rFonts w:cs="David" w:hint="cs"/>
          <w:sz w:val="28"/>
          <w:szCs w:val="28"/>
          <w:rtl/>
        </w:rPr>
        <w:t xml:space="preserve"> יהיה לבנו של שלמה. יוצא </w:t>
      </w:r>
      <w:r w:rsidRPr="00251982">
        <w:rPr>
          <w:rFonts w:cs="David" w:hint="cs"/>
          <w:b/>
          <w:bCs/>
          <w:sz w:val="28"/>
          <w:szCs w:val="28"/>
          <w:rtl/>
        </w:rPr>
        <w:t>שחסר שבט אחד</w:t>
      </w:r>
      <w:r>
        <w:rPr>
          <w:rFonts w:cs="David" w:hint="cs"/>
          <w:sz w:val="28"/>
          <w:szCs w:val="28"/>
          <w:rtl/>
        </w:rPr>
        <w:t>.</w:t>
      </w:r>
    </w:p>
    <w:p w:rsidR="00B17F18" w:rsidRDefault="00B17F18" w:rsidP="00B17F18">
      <w:pPr>
        <w:spacing w:after="0" w:line="360" w:lineRule="auto"/>
        <w:jc w:val="both"/>
        <w:rPr>
          <w:rFonts w:cs="David"/>
          <w:sz w:val="28"/>
          <w:szCs w:val="28"/>
          <w:rtl/>
        </w:rPr>
      </w:pPr>
      <w:r w:rsidRPr="00251982">
        <w:rPr>
          <w:rFonts w:cs="David" w:hint="cs"/>
          <w:b/>
          <w:bCs/>
          <w:sz w:val="28"/>
          <w:szCs w:val="28"/>
          <w:rtl/>
        </w:rPr>
        <w:t>פתרון</w:t>
      </w:r>
      <w:r>
        <w:rPr>
          <w:rFonts w:cs="David" w:hint="cs"/>
          <w:sz w:val="28"/>
          <w:szCs w:val="28"/>
          <w:rtl/>
        </w:rPr>
        <w:t>: שבט בנימין התחבר לשבט יהודה, ולכן מתייחסים אל יהודה ובנימין כאל שבט אחד.</w:t>
      </w:r>
    </w:p>
    <w:p w:rsidR="00B17F18" w:rsidRDefault="00B17F18" w:rsidP="00B17F18">
      <w:pPr>
        <w:spacing w:after="0" w:line="360" w:lineRule="auto"/>
        <w:jc w:val="both"/>
        <w:rPr>
          <w:rFonts w:cs="David"/>
          <w:sz w:val="28"/>
          <w:szCs w:val="28"/>
          <w:rtl/>
        </w:rPr>
      </w:pPr>
      <w:r>
        <w:rPr>
          <w:rFonts w:cs="David" w:hint="cs"/>
          <w:sz w:val="28"/>
          <w:szCs w:val="28"/>
          <w:rtl/>
        </w:rPr>
        <w:lastRenderedPageBreak/>
        <w:t xml:space="preserve">בפס' 34-33 ישנו </w:t>
      </w:r>
      <w:r w:rsidRPr="009F3B6E">
        <w:rPr>
          <w:rFonts w:cs="David" w:hint="cs"/>
          <w:b/>
          <w:bCs/>
          <w:sz w:val="28"/>
          <w:szCs w:val="28"/>
          <w:rtl/>
        </w:rPr>
        <w:t>הנימוק הדתי</w:t>
      </w:r>
      <w:r>
        <w:rPr>
          <w:rFonts w:cs="David" w:hint="cs"/>
          <w:sz w:val="28"/>
          <w:szCs w:val="28"/>
          <w:rtl/>
        </w:rPr>
        <w:t xml:space="preserve"> שמציג אחיה לקריעת הממלכה מידי בית דוד: הליכה אחרי אלים אחרים. ובכל זאת, מובטח לבית דוד שלא כל הממלכה תילקח ממנו, בגלל הזכות השמורה לדוד, שהיה נאמן לה'.</w:t>
      </w:r>
    </w:p>
    <w:p w:rsidR="00B17F18" w:rsidRDefault="00B17F18" w:rsidP="00B17F18">
      <w:pPr>
        <w:spacing w:after="0" w:line="360" w:lineRule="auto"/>
        <w:jc w:val="both"/>
        <w:rPr>
          <w:rFonts w:cs="David"/>
          <w:sz w:val="28"/>
          <w:szCs w:val="28"/>
          <w:rtl/>
        </w:rPr>
      </w:pPr>
      <w:r w:rsidRPr="009F3B6E">
        <w:rPr>
          <w:rFonts w:cs="David" w:hint="cs"/>
          <w:b/>
          <w:bCs/>
          <w:sz w:val="28"/>
          <w:szCs w:val="28"/>
          <w:rtl/>
        </w:rPr>
        <w:t>ירושלים</w:t>
      </w:r>
      <w:r>
        <w:rPr>
          <w:rFonts w:cs="David" w:hint="cs"/>
          <w:sz w:val="28"/>
          <w:szCs w:val="28"/>
          <w:rtl/>
        </w:rPr>
        <w:t xml:space="preserve"> שבתחומי יהודה נבחרה על ידי ה' כמרכז הרוחני-דתי של כל שבטי ישראל, ובה בחר ה' כמקום שמו, כלומר כבודו (הכוונה לבית המקדש, שנבנה לכבודו של ה').</w:t>
      </w:r>
    </w:p>
    <w:p w:rsidR="00B17F18" w:rsidRDefault="00B17F18" w:rsidP="00B17F18">
      <w:pPr>
        <w:spacing w:after="0" w:line="360" w:lineRule="auto"/>
        <w:jc w:val="both"/>
        <w:rPr>
          <w:rFonts w:cs="David"/>
          <w:sz w:val="28"/>
          <w:szCs w:val="28"/>
          <w:rtl/>
        </w:rPr>
      </w:pPr>
      <w:r>
        <w:rPr>
          <w:rFonts w:cs="David" w:hint="cs"/>
          <w:sz w:val="28"/>
          <w:szCs w:val="28"/>
          <w:rtl/>
        </w:rPr>
        <w:t xml:space="preserve"> פס' 37: אמנם ירושלים היא המרכז הרוחני, אך ה' מאפשר לירבעם לבחור לו את עיר הבירה של ממלכתו ("ומלכת בכל אשר </w:t>
      </w:r>
      <w:proofErr w:type="spellStart"/>
      <w:r>
        <w:rPr>
          <w:rFonts w:cs="David" w:hint="cs"/>
          <w:sz w:val="28"/>
          <w:szCs w:val="28"/>
          <w:rtl/>
        </w:rPr>
        <w:t>תאוה</w:t>
      </w:r>
      <w:proofErr w:type="spellEnd"/>
      <w:r>
        <w:rPr>
          <w:rFonts w:cs="David" w:hint="cs"/>
          <w:sz w:val="28"/>
          <w:szCs w:val="28"/>
          <w:rtl/>
        </w:rPr>
        <w:t xml:space="preserve"> נפשך"). בפרק </w:t>
      </w:r>
      <w:proofErr w:type="spellStart"/>
      <w:r>
        <w:rPr>
          <w:rFonts w:cs="David" w:hint="cs"/>
          <w:sz w:val="28"/>
          <w:szCs w:val="28"/>
          <w:rtl/>
        </w:rPr>
        <w:t>יב</w:t>
      </w:r>
      <w:proofErr w:type="spellEnd"/>
      <w:r>
        <w:rPr>
          <w:rFonts w:cs="David" w:hint="cs"/>
          <w:sz w:val="28"/>
          <w:szCs w:val="28"/>
          <w:rtl/>
        </w:rPr>
        <w:t xml:space="preserve"> 25 ירבעם בוחר את שכם, ואחר כך את </w:t>
      </w:r>
      <w:proofErr w:type="spellStart"/>
      <w:r>
        <w:rPr>
          <w:rFonts w:cs="David" w:hint="cs"/>
          <w:sz w:val="28"/>
          <w:szCs w:val="28"/>
          <w:rtl/>
        </w:rPr>
        <w:t>פנואל</w:t>
      </w:r>
      <w:proofErr w:type="spellEnd"/>
      <w:r>
        <w:rPr>
          <w:rFonts w:cs="David" w:hint="cs"/>
          <w:sz w:val="28"/>
          <w:szCs w:val="28"/>
          <w:rtl/>
        </w:rPr>
        <w:t xml:space="preserve"> כערי הבירה של ממלכתו.</w:t>
      </w:r>
    </w:p>
    <w:p w:rsidR="00B17F18" w:rsidRDefault="00B17F18" w:rsidP="00B17F18">
      <w:pPr>
        <w:spacing w:after="0" w:line="360" w:lineRule="auto"/>
        <w:jc w:val="both"/>
        <w:rPr>
          <w:rFonts w:cs="David"/>
          <w:sz w:val="28"/>
          <w:szCs w:val="28"/>
          <w:rtl/>
        </w:rPr>
      </w:pPr>
      <w:r>
        <w:rPr>
          <w:rFonts w:cs="David" w:hint="cs"/>
          <w:sz w:val="28"/>
          <w:szCs w:val="28"/>
          <w:rtl/>
        </w:rPr>
        <w:t xml:space="preserve">פס' 38: ההבטחה לירבעם היא </w:t>
      </w:r>
      <w:r w:rsidRPr="00B57402">
        <w:rPr>
          <w:rFonts w:cs="David" w:hint="cs"/>
          <w:b/>
          <w:bCs/>
          <w:sz w:val="28"/>
          <w:szCs w:val="28"/>
          <w:rtl/>
        </w:rPr>
        <w:t>על תנאי</w:t>
      </w:r>
      <w:r>
        <w:rPr>
          <w:rFonts w:cs="David" w:hint="cs"/>
          <w:sz w:val="28"/>
          <w:szCs w:val="28"/>
          <w:rtl/>
        </w:rPr>
        <w:t xml:space="preserve">. אם יהיה נאמן לה', אז יהיה לו </w:t>
      </w:r>
      <w:r w:rsidRPr="00B57402">
        <w:rPr>
          <w:rFonts w:cs="David" w:hint="cs"/>
          <w:b/>
          <w:bCs/>
          <w:sz w:val="28"/>
          <w:szCs w:val="28"/>
          <w:rtl/>
        </w:rPr>
        <w:t>"בית נאמן"</w:t>
      </w:r>
      <w:r>
        <w:rPr>
          <w:rFonts w:cs="David" w:hint="cs"/>
          <w:sz w:val="28"/>
          <w:szCs w:val="28"/>
          <w:rtl/>
        </w:rPr>
        <w:t xml:space="preserve">, כלומר שושלת ארוכה ויציבה. בהמשך ספר מלכים (מל"ב </w:t>
      </w:r>
      <w:proofErr w:type="spellStart"/>
      <w:r>
        <w:rPr>
          <w:rFonts w:cs="David" w:hint="cs"/>
          <w:sz w:val="28"/>
          <w:szCs w:val="28"/>
          <w:rtl/>
        </w:rPr>
        <w:t>יז</w:t>
      </w:r>
      <w:proofErr w:type="spellEnd"/>
      <w:r>
        <w:rPr>
          <w:rFonts w:cs="David" w:hint="cs"/>
          <w:sz w:val="28"/>
          <w:szCs w:val="28"/>
          <w:rtl/>
        </w:rPr>
        <w:t xml:space="preserve"> 23-7) חורבן ממלכת ישראל מנומק בנימוק דתי, משום שמלכי ממלכה זו לא עמדו בתנאי שמוצג כאן, ועבדו אלילים.</w:t>
      </w:r>
    </w:p>
    <w:p w:rsidR="00B17F18" w:rsidRDefault="00B17F18" w:rsidP="00B17F18">
      <w:pPr>
        <w:spacing w:after="0" w:line="360" w:lineRule="auto"/>
        <w:jc w:val="both"/>
        <w:rPr>
          <w:rFonts w:cs="David"/>
          <w:sz w:val="28"/>
          <w:szCs w:val="28"/>
          <w:rtl/>
        </w:rPr>
      </w:pPr>
      <w:r>
        <w:rPr>
          <w:rFonts w:cs="David" w:hint="cs"/>
          <w:sz w:val="28"/>
          <w:szCs w:val="28"/>
          <w:rtl/>
        </w:rPr>
        <w:t xml:space="preserve">פס' 39: "ואענה את זרע דוד"- ה' יעניש את בית דוד ויגרום לכך שימלוך רק על שבט יהודה. "אך לא כל הימים"- עינוי זה לא יימשך לנצח. רש"י: "כי לימות המשיח תשוב המלוכה אליו", כלומר מלך מבית דוד יחזור לשלוט על כל שבטי ישראל באחרית הימים (ראו יחזקאל </w:t>
      </w:r>
      <w:proofErr w:type="spellStart"/>
      <w:r>
        <w:rPr>
          <w:rFonts w:cs="David" w:hint="cs"/>
          <w:sz w:val="28"/>
          <w:szCs w:val="28"/>
          <w:rtl/>
        </w:rPr>
        <w:t>לז</w:t>
      </w:r>
      <w:proofErr w:type="spellEnd"/>
      <w:r>
        <w:rPr>
          <w:rFonts w:cs="David" w:hint="cs"/>
          <w:sz w:val="28"/>
          <w:szCs w:val="28"/>
          <w:rtl/>
        </w:rPr>
        <w:t xml:space="preserve"> 24). כבר לאחר חורבן וגלות ממלכת ישראל (722 לפנה"ס), נמלטו המונים מבני שבטי הצפון את ממלכת יהודה, ובמובן מסוים, כבר אז מלכי יהודה שבו לשלוט על רבים מבין שבטי הצפון.</w:t>
      </w:r>
    </w:p>
    <w:p w:rsidR="00B17F18" w:rsidRDefault="00B17F18" w:rsidP="00B17F18">
      <w:pPr>
        <w:spacing w:after="0" w:line="360" w:lineRule="auto"/>
        <w:jc w:val="both"/>
        <w:rPr>
          <w:rFonts w:cs="David"/>
          <w:sz w:val="28"/>
          <w:szCs w:val="28"/>
          <w:rtl/>
        </w:rPr>
      </w:pPr>
      <w:r>
        <w:rPr>
          <w:rFonts w:cs="David" w:hint="cs"/>
          <w:sz w:val="28"/>
          <w:szCs w:val="28"/>
          <w:rtl/>
        </w:rPr>
        <w:t xml:space="preserve">פס' 40: </w:t>
      </w:r>
      <w:r w:rsidRPr="008F7535">
        <w:rPr>
          <w:rFonts w:cs="David" w:hint="cs"/>
          <w:b/>
          <w:bCs/>
          <w:sz w:val="28"/>
          <w:szCs w:val="28"/>
          <w:rtl/>
        </w:rPr>
        <w:t>קושי</w:t>
      </w:r>
      <w:r>
        <w:rPr>
          <w:rFonts w:cs="David" w:hint="cs"/>
          <w:sz w:val="28"/>
          <w:szCs w:val="28"/>
          <w:rtl/>
        </w:rPr>
        <w:t>: בפס' 1 נאמר ששלמה נישא לבת של מלך מצרים (כלומר הייתה ביניהם ברית), ואילו בפס' 40 נאמר שירבעם בורח מפני שלמה ומוצא מקלט אצל מלך מצרים (ולפיכך מלך מצרים עוין את שלמה).</w:t>
      </w:r>
    </w:p>
    <w:p w:rsidR="00B17F18" w:rsidRDefault="00B17F18" w:rsidP="00B17F18">
      <w:pPr>
        <w:spacing w:after="0" w:line="360" w:lineRule="auto"/>
        <w:jc w:val="both"/>
        <w:rPr>
          <w:rFonts w:cs="David"/>
          <w:sz w:val="28"/>
          <w:szCs w:val="28"/>
          <w:rtl/>
        </w:rPr>
      </w:pPr>
      <w:r>
        <w:rPr>
          <w:rFonts w:cs="David" w:hint="cs"/>
          <w:b/>
          <w:bCs/>
          <w:sz w:val="28"/>
          <w:szCs w:val="28"/>
          <w:rtl/>
        </w:rPr>
        <w:t xml:space="preserve">פתרונו של </w:t>
      </w:r>
      <w:proofErr w:type="spellStart"/>
      <w:r>
        <w:rPr>
          <w:rFonts w:cs="David" w:hint="cs"/>
          <w:b/>
          <w:bCs/>
          <w:sz w:val="28"/>
          <w:szCs w:val="28"/>
          <w:rtl/>
        </w:rPr>
        <w:t>רד"ק</w:t>
      </w:r>
      <w:proofErr w:type="spellEnd"/>
      <w:r>
        <w:rPr>
          <w:rFonts w:cs="David" w:hint="cs"/>
          <w:sz w:val="28"/>
          <w:szCs w:val="28"/>
          <w:rtl/>
        </w:rPr>
        <w:t>: כנראה שמלך מצרים שהיה חותן של שלמה מת לפני מרד ירבעם, ועלה לשלטון מלך מצרי אחר (</w:t>
      </w:r>
      <w:proofErr w:type="spellStart"/>
      <w:r>
        <w:rPr>
          <w:rFonts w:cs="David" w:hint="cs"/>
          <w:sz w:val="28"/>
          <w:szCs w:val="28"/>
          <w:rtl/>
        </w:rPr>
        <w:t>שישק</w:t>
      </w:r>
      <w:proofErr w:type="spellEnd"/>
      <w:r>
        <w:rPr>
          <w:rFonts w:cs="David" w:hint="cs"/>
          <w:sz w:val="28"/>
          <w:szCs w:val="28"/>
          <w:rtl/>
        </w:rPr>
        <w:t>), ששינה מדיניות, והיה אויב של שלמה. לכן סיפק מקלט לירבעם המורד.</w:t>
      </w:r>
    </w:p>
    <w:p w:rsidR="00B17F18" w:rsidRDefault="00B17F18" w:rsidP="00B17F18">
      <w:pPr>
        <w:spacing w:after="0" w:line="360" w:lineRule="auto"/>
        <w:jc w:val="both"/>
        <w:rPr>
          <w:rFonts w:cs="David"/>
          <w:sz w:val="28"/>
          <w:szCs w:val="28"/>
          <w:u w:val="single"/>
          <w:rtl/>
        </w:rPr>
      </w:pPr>
      <w:r>
        <w:rPr>
          <w:rFonts w:cs="David" w:hint="cs"/>
          <w:sz w:val="28"/>
          <w:szCs w:val="28"/>
          <w:u w:val="single"/>
          <w:rtl/>
        </w:rPr>
        <w:t>שאלות</w:t>
      </w:r>
    </w:p>
    <w:p w:rsidR="00B17F18" w:rsidRDefault="00B17F18" w:rsidP="00B17F18">
      <w:pPr>
        <w:spacing w:after="0" w:line="360" w:lineRule="auto"/>
        <w:jc w:val="both"/>
        <w:rPr>
          <w:rFonts w:cs="David"/>
          <w:sz w:val="28"/>
          <w:szCs w:val="28"/>
          <w:rtl/>
        </w:rPr>
      </w:pPr>
      <w:r>
        <w:rPr>
          <w:rFonts w:cs="David" w:hint="cs"/>
          <w:sz w:val="28"/>
          <w:szCs w:val="28"/>
          <w:rtl/>
        </w:rPr>
        <w:t>1</w:t>
      </w:r>
      <w:r w:rsidRPr="001E67B6">
        <w:rPr>
          <w:rFonts w:cs="David"/>
          <w:sz w:val="28"/>
          <w:szCs w:val="28"/>
          <w:rtl/>
        </w:rPr>
        <w:t xml:space="preserve">. </w:t>
      </w:r>
      <w:r w:rsidRPr="001E67B6">
        <w:rPr>
          <w:rFonts w:cs="David"/>
          <w:sz w:val="28"/>
          <w:szCs w:val="28"/>
          <w:u w:val="single"/>
          <w:rtl/>
        </w:rPr>
        <w:t xml:space="preserve">קרא מלכים א', י"א 13-11 </w:t>
      </w:r>
      <w:r>
        <w:rPr>
          <w:rFonts w:cs="David"/>
          <w:sz w:val="28"/>
          <w:szCs w:val="28"/>
          <w:rtl/>
        </w:rPr>
        <w:t>(קיץ תשס"ד)</w:t>
      </w:r>
    </w:p>
    <w:p w:rsidR="00B17F18" w:rsidRPr="001E67B6" w:rsidRDefault="00B17F18" w:rsidP="00B17F18">
      <w:pPr>
        <w:spacing w:after="0" w:line="360" w:lineRule="auto"/>
        <w:jc w:val="both"/>
        <w:rPr>
          <w:rFonts w:cs="David"/>
          <w:sz w:val="28"/>
          <w:szCs w:val="28"/>
          <w:rtl/>
        </w:rPr>
      </w:pPr>
      <w:r w:rsidRPr="001E67B6">
        <w:rPr>
          <w:rFonts w:cs="David"/>
          <w:sz w:val="28"/>
          <w:szCs w:val="28"/>
          <w:rtl/>
        </w:rPr>
        <w:t>קרא גם מלכים א', ט' 5-2. בשני הקטעים מסופר שזכותו של דוד מסייעת לשלמה בנו.</w:t>
      </w:r>
    </w:p>
    <w:p w:rsidR="00B17F18" w:rsidRDefault="00B17F18" w:rsidP="00B17F18">
      <w:pPr>
        <w:spacing w:after="0" w:line="360" w:lineRule="auto"/>
        <w:jc w:val="both"/>
        <w:rPr>
          <w:rFonts w:cs="David"/>
          <w:sz w:val="28"/>
          <w:szCs w:val="28"/>
          <w:rtl/>
        </w:rPr>
      </w:pPr>
      <w:r w:rsidRPr="001E67B6">
        <w:rPr>
          <w:rFonts w:cs="David"/>
          <w:sz w:val="28"/>
          <w:szCs w:val="28"/>
          <w:rtl/>
        </w:rPr>
        <w:t xml:space="preserve">ציין </w:t>
      </w:r>
      <w:r w:rsidRPr="001E67B6">
        <w:rPr>
          <w:rFonts w:cs="David"/>
          <w:sz w:val="28"/>
          <w:szCs w:val="28"/>
          <w:u w:val="single"/>
          <w:rtl/>
        </w:rPr>
        <w:t>שני</w:t>
      </w:r>
      <w:r w:rsidRPr="001E67B6">
        <w:rPr>
          <w:rFonts w:cs="David"/>
          <w:sz w:val="28"/>
          <w:szCs w:val="28"/>
          <w:rtl/>
        </w:rPr>
        <w:t xml:space="preserve"> דברים שקיבל שלמה בזכות א</w:t>
      </w:r>
      <w:r>
        <w:rPr>
          <w:rFonts w:cs="David"/>
          <w:sz w:val="28"/>
          <w:szCs w:val="28"/>
          <w:rtl/>
        </w:rPr>
        <w:t>ביו, על פי הקטע (מלכים א', י"א)</w:t>
      </w:r>
    </w:p>
    <w:p w:rsidR="00B17F18" w:rsidRDefault="00B17F18" w:rsidP="00B17F18">
      <w:pPr>
        <w:spacing w:after="0" w:line="360" w:lineRule="auto"/>
        <w:jc w:val="both"/>
        <w:rPr>
          <w:rFonts w:cs="David"/>
          <w:sz w:val="28"/>
          <w:szCs w:val="28"/>
          <w:rtl/>
        </w:rPr>
      </w:pPr>
      <w:r w:rsidRPr="001E67B6">
        <w:rPr>
          <w:rFonts w:cs="David"/>
          <w:sz w:val="28"/>
          <w:szCs w:val="28"/>
          <w:rtl/>
        </w:rPr>
        <w:t xml:space="preserve">ודבר </w:t>
      </w:r>
      <w:r w:rsidRPr="001E67B6">
        <w:rPr>
          <w:rFonts w:cs="David"/>
          <w:sz w:val="28"/>
          <w:szCs w:val="28"/>
          <w:u w:val="single"/>
          <w:rtl/>
        </w:rPr>
        <w:t>אחד</w:t>
      </w:r>
      <w:r w:rsidRPr="001E67B6">
        <w:rPr>
          <w:rFonts w:cs="David"/>
          <w:sz w:val="28"/>
          <w:szCs w:val="28"/>
          <w:rtl/>
        </w:rPr>
        <w:t xml:space="preserve"> שמובטח לשלמה בזכות אביו, ע</w:t>
      </w:r>
      <w:r>
        <w:rPr>
          <w:rFonts w:cs="David"/>
          <w:sz w:val="28"/>
          <w:szCs w:val="28"/>
          <w:rtl/>
        </w:rPr>
        <w:t>ל פי מלכים א' ט' 5-2.</w:t>
      </w: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rtl/>
        </w:rPr>
      </w:pPr>
    </w:p>
    <w:p w:rsidR="00B17F18" w:rsidRPr="001E67B6" w:rsidRDefault="00B17F18" w:rsidP="00B17F18">
      <w:pPr>
        <w:spacing w:after="0" w:line="360" w:lineRule="auto"/>
        <w:jc w:val="both"/>
        <w:rPr>
          <w:rFonts w:cs="David"/>
          <w:sz w:val="28"/>
          <w:szCs w:val="28"/>
          <w:rtl/>
        </w:rPr>
      </w:pPr>
      <w:r>
        <w:rPr>
          <w:rFonts w:cs="David" w:hint="cs"/>
          <w:sz w:val="28"/>
          <w:szCs w:val="28"/>
          <w:rtl/>
        </w:rPr>
        <w:lastRenderedPageBreak/>
        <w:t>2</w:t>
      </w:r>
      <w:r w:rsidRPr="001E67B6">
        <w:rPr>
          <w:rFonts w:cs="David"/>
          <w:sz w:val="28"/>
          <w:szCs w:val="28"/>
          <w:rtl/>
        </w:rPr>
        <w:t xml:space="preserve">. </w:t>
      </w:r>
      <w:r w:rsidRPr="001E67B6">
        <w:rPr>
          <w:rFonts w:cs="David"/>
          <w:sz w:val="28"/>
          <w:szCs w:val="28"/>
          <w:u w:val="single"/>
          <w:rtl/>
        </w:rPr>
        <w:t>קרא מלכים א' י"א 39-29</w:t>
      </w:r>
      <w:r w:rsidRPr="001E67B6">
        <w:rPr>
          <w:rFonts w:cs="David"/>
          <w:sz w:val="28"/>
          <w:szCs w:val="28"/>
          <w:rtl/>
        </w:rPr>
        <w:t xml:space="preserve"> (חצב ברק תשס"ג)</w:t>
      </w:r>
    </w:p>
    <w:p w:rsidR="00B17F18" w:rsidRPr="001E67B6" w:rsidRDefault="00B17F18" w:rsidP="00B17F18">
      <w:pPr>
        <w:spacing w:after="0" w:line="360" w:lineRule="auto"/>
        <w:jc w:val="both"/>
        <w:rPr>
          <w:rFonts w:cs="David"/>
          <w:sz w:val="28"/>
          <w:szCs w:val="28"/>
          <w:rtl/>
        </w:rPr>
      </w:pPr>
      <w:r w:rsidRPr="001E67B6">
        <w:rPr>
          <w:rFonts w:cs="David"/>
          <w:sz w:val="28"/>
          <w:szCs w:val="28"/>
        </w:rPr>
        <w:t xml:space="preserve">   </w:t>
      </w:r>
      <w:r w:rsidRPr="001E67B6">
        <w:rPr>
          <w:rFonts w:cs="David"/>
          <w:sz w:val="28"/>
          <w:szCs w:val="28"/>
          <w:rtl/>
        </w:rPr>
        <w:t xml:space="preserve"> א. קרא את הקטע וכן פסוקים 13-11 בפרק י"א</w:t>
      </w:r>
    </w:p>
    <w:p w:rsidR="00B17F18" w:rsidRPr="001E67B6" w:rsidRDefault="00B17F18" w:rsidP="00B17F18">
      <w:pPr>
        <w:spacing w:after="0" w:line="360" w:lineRule="auto"/>
        <w:jc w:val="both"/>
        <w:rPr>
          <w:rFonts w:cs="David"/>
          <w:sz w:val="28"/>
          <w:szCs w:val="28"/>
          <w:rtl/>
        </w:rPr>
      </w:pPr>
      <w:r w:rsidRPr="001E67B6">
        <w:rPr>
          <w:rFonts w:cs="David"/>
          <w:sz w:val="28"/>
          <w:szCs w:val="28"/>
        </w:rPr>
        <w:t xml:space="preserve">       </w:t>
      </w:r>
      <w:r w:rsidRPr="001E67B6">
        <w:rPr>
          <w:rFonts w:cs="David"/>
          <w:sz w:val="28"/>
          <w:szCs w:val="28"/>
          <w:rtl/>
        </w:rPr>
        <w:t xml:space="preserve"> 1. מהו השורש המנחה </w:t>
      </w:r>
      <w:r w:rsidRPr="001E67B6">
        <w:rPr>
          <w:rFonts w:cs="David"/>
          <w:sz w:val="28"/>
          <w:szCs w:val="28"/>
          <w:u w:val="single"/>
          <w:rtl/>
        </w:rPr>
        <w:t>המשותף</w:t>
      </w:r>
      <w:r w:rsidRPr="001E67B6">
        <w:rPr>
          <w:rFonts w:cs="David"/>
          <w:sz w:val="28"/>
          <w:szCs w:val="28"/>
          <w:rtl/>
        </w:rPr>
        <w:t xml:space="preserve"> לפסוקים 11-13 ולפסוקים 33-29 בקטע שלפניך ?</w:t>
      </w:r>
    </w:p>
    <w:p w:rsidR="00B17F18" w:rsidRPr="001E67B6" w:rsidRDefault="00B17F18" w:rsidP="00B17F18">
      <w:pPr>
        <w:spacing w:after="0" w:line="360" w:lineRule="auto"/>
        <w:jc w:val="both"/>
        <w:rPr>
          <w:rFonts w:cs="David"/>
          <w:sz w:val="28"/>
          <w:szCs w:val="28"/>
          <w:rtl/>
        </w:rPr>
      </w:pPr>
      <w:r w:rsidRPr="001E67B6">
        <w:rPr>
          <w:rFonts w:cs="David"/>
          <w:sz w:val="28"/>
          <w:szCs w:val="28"/>
          <w:rtl/>
        </w:rPr>
        <w:t xml:space="preserve">         2. הסבר כיצד השורש המנחה עוזר להבין את הקשר בין שני הכתובים.</w:t>
      </w:r>
    </w:p>
    <w:p w:rsidR="00B17F18" w:rsidRPr="001E67B6" w:rsidRDefault="00B17F18" w:rsidP="00B17F18">
      <w:pPr>
        <w:spacing w:after="0" w:line="360" w:lineRule="auto"/>
        <w:jc w:val="both"/>
        <w:rPr>
          <w:rFonts w:cs="David"/>
          <w:sz w:val="28"/>
          <w:szCs w:val="28"/>
          <w:rtl/>
        </w:rPr>
      </w:pPr>
      <w:r w:rsidRPr="001E67B6">
        <w:rPr>
          <w:rFonts w:cs="David"/>
          <w:sz w:val="28"/>
          <w:szCs w:val="28"/>
          <w:rtl/>
        </w:rPr>
        <w:t>    ב.  1. הסבר את הסתירה בין פסוק 30 ובין פסוקים 32-31.</w:t>
      </w:r>
    </w:p>
    <w:p w:rsidR="00B17F18" w:rsidRPr="001E67B6" w:rsidRDefault="00B17F18" w:rsidP="00B17F18">
      <w:pPr>
        <w:spacing w:after="0" w:line="360" w:lineRule="auto"/>
        <w:jc w:val="both"/>
        <w:rPr>
          <w:rFonts w:cs="David"/>
          <w:sz w:val="28"/>
          <w:szCs w:val="28"/>
          <w:rtl/>
        </w:rPr>
      </w:pPr>
      <w:r w:rsidRPr="001E67B6">
        <w:rPr>
          <w:rFonts w:cs="David"/>
          <w:sz w:val="28"/>
          <w:szCs w:val="28"/>
          <w:rtl/>
        </w:rPr>
        <w:t>         2. הסבר כיצד הכתוב במלכים א', י"ב 21-20 יכול ליישב סתירה זו.</w:t>
      </w:r>
    </w:p>
    <w:p w:rsidR="00B17F18" w:rsidRPr="001E67B6" w:rsidRDefault="00B17F18" w:rsidP="00B17F18">
      <w:pPr>
        <w:spacing w:after="0" w:line="360" w:lineRule="auto"/>
        <w:jc w:val="both"/>
        <w:rPr>
          <w:rFonts w:cs="David"/>
          <w:sz w:val="28"/>
          <w:szCs w:val="28"/>
          <w:rtl/>
        </w:rPr>
      </w:pPr>
      <w:r w:rsidRPr="001E67B6">
        <w:rPr>
          <w:rFonts w:cs="David"/>
          <w:sz w:val="28"/>
          <w:szCs w:val="28"/>
          <w:rtl/>
        </w:rPr>
        <w:t xml:space="preserve">    ג. ציין </w:t>
      </w:r>
      <w:r w:rsidRPr="001E67B6">
        <w:rPr>
          <w:rFonts w:cs="David"/>
          <w:sz w:val="28"/>
          <w:szCs w:val="28"/>
          <w:u w:val="single"/>
          <w:rtl/>
        </w:rPr>
        <w:t>שני</w:t>
      </w:r>
      <w:r w:rsidRPr="001E67B6">
        <w:rPr>
          <w:rFonts w:cs="David"/>
          <w:sz w:val="28"/>
          <w:szCs w:val="28"/>
          <w:rtl/>
        </w:rPr>
        <w:t xml:space="preserve"> הבדלים בין הבטחת ה' בפסוק 37 ובין הבטחתו ל"בית נאמן" בפס' 38.</w:t>
      </w:r>
    </w:p>
    <w:p w:rsidR="00B17F18" w:rsidRPr="001E67B6" w:rsidRDefault="00B17F18" w:rsidP="00B17F18">
      <w:pPr>
        <w:spacing w:after="0" w:line="360" w:lineRule="auto"/>
        <w:jc w:val="both"/>
        <w:rPr>
          <w:rFonts w:cs="David"/>
          <w:sz w:val="28"/>
          <w:szCs w:val="28"/>
          <w:u w:val="single"/>
          <w:rtl/>
        </w:rPr>
      </w:pPr>
      <w:r w:rsidRPr="001E67B6">
        <w:rPr>
          <w:rFonts w:cs="David" w:hint="cs"/>
          <w:sz w:val="28"/>
          <w:szCs w:val="28"/>
          <w:rtl/>
        </w:rPr>
        <w:t>3</w:t>
      </w:r>
      <w:r w:rsidRPr="001E67B6">
        <w:rPr>
          <w:rFonts w:cs="David" w:hint="cs"/>
          <w:sz w:val="28"/>
          <w:szCs w:val="28"/>
          <w:u w:val="single"/>
          <w:rtl/>
        </w:rPr>
        <w:t>. קרא מלכים א יא 13-1, 28-26. (חורף תשע"ד)</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א. קרא פס' 3-1 שלפניך.</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 xml:space="preserve">(1) בתיאור חטאי שלמה המספר נוקט דרכים שונות כדי להעצים את החטאים. ציין </w:t>
      </w:r>
      <w:r w:rsidRPr="001E67B6">
        <w:rPr>
          <w:rFonts w:cs="David" w:hint="cs"/>
          <w:sz w:val="28"/>
          <w:szCs w:val="28"/>
          <w:u w:val="single"/>
          <w:rtl/>
        </w:rPr>
        <w:t>שתי</w:t>
      </w:r>
      <w:r w:rsidRPr="001E67B6">
        <w:rPr>
          <w:rFonts w:cs="David" w:hint="cs"/>
          <w:sz w:val="28"/>
          <w:szCs w:val="28"/>
          <w:rtl/>
        </w:rPr>
        <w:t xml:space="preserve"> דרכים כאלה, והסבר כיצד </w:t>
      </w:r>
      <w:r w:rsidRPr="001E67B6">
        <w:rPr>
          <w:rFonts w:cs="David" w:hint="cs"/>
          <w:sz w:val="28"/>
          <w:szCs w:val="28"/>
          <w:u w:val="single"/>
          <w:rtl/>
        </w:rPr>
        <w:t>כל אחת</w:t>
      </w:r>
      <w:r w:rsidRPr="001E67B6">
        <w:rPr>
          <w:rFonts w:cs="David" w:hint="cs"/>
          <w:sz w:val="28"/>
          <w:szCs w:val="28"/>
          <w:rtl/>
        </w:rPr>
        <w:t xml:space="preserve"> מהן מעצימה את החטאים. בסס את דבריך על הכתוב.</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(2) חטאי שלמה גרמו לפילוג הממלכה, ובעקבות פילוג זה נוצרו שתי ממלכות: אחת בצפון הארץ ואחת בדרומה.</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מהו שם הממלכה בצפון הארץ, ומהו שם הממלכה בדרומה? מהי עיר הבירה של הממלכה ה</w:t>
      </w:r>
      <w:r w:rsidRPr="001E67B6">
        <w:rPr>
          <w:rFonts w:cs="David" w:hint="cs"/>
          <w:sz w:val="28"/>
          <w:szCs w:val="28"/>
          <w:u w:val="single"/>
          <w:rtl/>
        </w:rPr>
        <w:t>דרומית</w:t>
      </w:r>
      <w:r w:rsidRPr="001E67B6">
        <w:rPr>
          <w:rFonts w:cs="David" w:hint="cs"/>
          <w:sz w:val="28"/>
          <w:szCs w:val="28"/>
          <w:rtl/>
        </w:rPr>
        <w:t>?</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ב. קרא פס' 5-4 שלפניך.</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(1) בדברי המספר על שלמה בפס' אלה מסתמנת מגמה להפחית מחומרת החטא של שלמה. הבא מפס' 4</w:t>
      </w:r>
      <w:r w:rsidRPr="001E67B6">
        <w:rPr>
          <w:rFonts w:cs="David" w:hint="cs"/>
          <w:sz w:val="28"/>
          <w:szCs w:val="28"/>
          <w:u w:val="single"/>
          <w:rtl/>
        </w:rPr>
        <w:t xml:space="preserve"> שני </w:t>
      </w:r>
      <w:r w:rsidRPr="001E67B6">
        <w:rPr>
          <w:rFonts w:cs="David" w:hint="cs"/>
          <w:sz w:val="28"/>
          <w:szCs w:val="28"/>
          <w:rtl/>
        </w:rPr>
        <w:t>תיאורים המבטאים מגמה זו, והסבר אותם.</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 xml:space="preserve">(2) לפניך חלק מפירוש </w:t>
      </w:r>
      <w:proofErr w:type="spellStart"/>
      <w:r w:rsidRPr="001E67B6">
        <w:rPr>
          <w:rFonts w:cs="David" w:hint="cs"/>
          <w:sz w:val="28"/>
          <w:szCs w:val="28"/>
          <w:rtl/>
        </w:rPr>
        <w:t>רלב"ג</w:t>
      </w:r>
      <w:proofErr w:type="spellEnd"/>
      <w:r w:rsidRPr="001E67B6">
        <w:rPr>
          <w:rFonts w:cs="David" w:hint="cs"/>
          <w:sz w:val="28"/>
          <w:szCs w:val="28"/>
          <w:rtl/>
        </w:rPr>
        <w:t xml:space="preserve"> לפס' 5-4: </w:t>
      </w:r>
      <w:r w:rsidRPr="001E67B6">
        <w:rPr>
          <w:rFonts w:cs="David" w:hint="cs"/>
          <w:i/>
          <w:iCs/>
          <w:sz w:val="28"/>
          <w:szCs w:val="28"/>
          <w:rtl/>
        </w:rPr>
        <w:t>" ... שהניח (שלמה) לנשיו הצידוניות והעמוניות לעבוד אלוהיהם, והעלים עיניו מהם".</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 xml:space="preserve">הסבר כיצד </w:t>
      </w:r>
      <w:proofErr w:type="spellStart"/>
      <w:r w:rsidRPr="001E67B6">
        <w:rPr>
          <w:rFonts w:cs="David" w:hint="cs"/>
          <w:sz w:val="28"/>
          <w:szCs w:val="28"/>
          <w:rtl/>
        </w:rPr>
        <w:t>רלב"ג</w:t>
      </w:r>
      <w:proofErr w:type="spellEnd"/>
      <w:r w:rsidRPr="001E67B6">
        <w:rPr>
          <w:rFonts w:cs="David" w:hint="cs"/>
          <w:sz w:val="28"/>
          <w:szCs w:val="28"/>
          <w:rtl/>
        </w:rPr>
        <w:t xml:space="preserve"> השתמש בפס' 4 כדי לפרש את פס' 5.</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ג. קרא פס' 12-11 שלפניך.</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בפס' 12 בא לידי ביטוי פעמיים הרעיון של גמול לדורות.</w:t>
      </w:r>
    </w:p>
    <w:p w:rsidR="00B17F18" w:rsidRPr="001E67B6" w:rsidRDefault="00B17F18" w:rsidP="00B17F18">
      <w:pPr>
        <w:numPr>
          <w:ilvl w:val="0"/>
          <w:numId w:val="2"/>
        </w:numPr>
        <w:spacing w:after="0" w:line="360" w:lineRule="auto"/>
        <w:jc w:val="both"/>
        <w:rPr>
          <w:rFonts w:cs="David"/>
          <w:sz w:val="28"/>
          <w:szCs w:val="28"/>
        </w:rPr>
      </w:pPr>
      <w:r w:rsidRPr="001E67B6">
        <w:rPr>
          <w:rFonts w:cs="David" w:hint="cs"/>
          <w:sz w:val="28"/>
          <w:szCs w:val="28"/>
          <w:rtl/>
        </w:rPr>
        <w:t xml:space="preserve">ציין את </w:t>
      </w:r>
      <w:r w:rsidRPr="001E67B6">
        <w:rPr>
          <w:rFonts w:cs="David" w:hint="cs"/>
          <w:sz w:val="28"/>
          <w:szCs w:val="28"/>
          <w:u w:val="single"/>
          <w:rtl/>
        </w:rPr>
        <w:t>שתי</w:t>
      </w:r>
      <w:r w:rsidRPr="001E67B6">
        <w:rPr>
          <w:rFonts w:cs="David" w:hint="cs"/>
          <w:sz w:val="28"/>
          <w:szCs w:val="28"/>
          <w:rtl/>
        </w:rPr>
        <w:t xml:space="preserve"> הפעמים, והסבר אותן.</w:t>
      </w:r>
    </w:p>
    <w:p w:rsidR="00B17F18" w:rsidRPr="001E67B6" w:rsidRDefault="00B17F18" w:rsidP="00B17F18">
      <w:pPr>
        <w:numPr>
          <w:ilvl w:val="0"/>
          <w:numId w:val="2"/>
        </w:numPr>
        <w:spacing w:after="0" w:line="360" w:lineRule="auto"/>
        <w:jc w:val="both"/>
        <w:rPr>
          <w:rFonts w:cs="David"/>
          <w:sz w:val="28"/>
          <w:szCs w:val="28"/>
        </w:rPr>
      </w:pPr>
      <w:r w:rsidRPr="001E67B6">
        <w:rPr>
          <w:rFonts w:cs="David" w:hint="cs"/>
          <w:sz w:val="28"/>
          <w:szCs w:val="28"/>
          <w:rtl/>
        </w:rPr>
        <w:t xml:space="preserve">קרא גם יחזקאל </w:t>
      </w:r>
      <w:proofErr w:type="spellStart"/>
      <w:r w:rsidRPr="001E67B6">
        <w:rPr>
          <w:rFonts w:cs="David" w:hint="cs"/>
          <w:sz w:val="28"/>
          <w:szCs w:val="28"/>
          <w:rtl/>
        </w:rPr>
        <w:t>יח</w:t>
      </w:r>
      <w:proofErr w:type="spellEnd"/>
      <w:r w:rsidRPr="001E67B6">
        <w:rPr>
          <w:rFonts w:cs="David" w:hint="cs"/>
          <w:sz w:val="28"/>
          <w:szCs w:val="28"/>
          <w:rtl/>
        </w:rPr>
        <w:t xml:space="preserve"> 4-1. האם הנביא יחזקאל מקבל את תפיסת הגמול הבאה לידי ביטוי במלכים א יא 12 שלפניך? נמק את דבריך, ובסס אותם על הכתוב.</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ד. קרא פס' 28-26 שלפניך.</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 xml:space="preserve">(1) בפס' אלה נרמזות סיבות לפילוג הממלכה. ציין </w:t>
      </w:r>
      <w:r w:rsidRPr="001E67B6">
        <w:rPr>
          <w:rFonts w:cs="David" w:hint="cs"/>
          <w:sz w:val="28"/>
          <w:szCs w:val="28"/>
          <w:u w:val="single"/>
          <w:rtl/>
        </w:rPr>
        <w:t>שתיים</w:t>
      </w:r>
      <w:r w:rsidRPr="001E67B6">
        <w:rPr>
          <w:rFonts w:cs="David" w:hint="cs"/>
          <w:sz w:val="28"/>
          <w:szCs w:val="28"/>
          <w:rtl/>
        </w:rPr>
        <w:t xml:space="preserve"> מן הסיבות האלה, ובסס אותן על הכתוב.</w:t>
      </w:r>
    </w:p>
    <w:p w:rsidR="00B17F18" w:rsidRPr="001E67B6" w:rsidRDefault="00B17F18" w:rsidP="00B17F18">
      <w:pPr>
        <w:spacing w:after="0" w:line="360" w:lineRule="auto"/>
        <w:jc w:val="both"/>
        <w:rPr>
          <w:rFonts w:cs="David"/>
          <w:sz w:val="28"/>
          <w:szCs w:val="28"/>
          <w:rtl/>
        </w:rPr>
      </w:pPr>
      <w:r w:rsidRPr="001E67B6">
        <w:rPr>
          <w:rFonts w:cs="David" w:hint="cs"/>
          <w:sz w:val="28"/>
          <w:szCs w:val="28"/>
          <w:rtl/>
        </w:rPr>
        <w:t xml:space="preserve">(2) מדוע סיבות אלה רק </w:t>
      </w:r>
      <w:r w:rsidRPr="001E67B6">
        <w:rPr>
          <w:rFonts w:cs="David" w:hint="cs"/>
          <w:sz w:val="28"/>
          <w:szCs w:val="28"/>
          <w:u w:val="single"/>
          <w:rtl/>
        </w:rPr>
        <w:t>נרמזות</w:t>
      </w:r>
      <w:r w:rsidRPr="001E67B6">
        <w:rPr>
          <w:rFonts w:cs="David" w:hint="cs"/>
          <w:sz w:val="28"/>
          <w:szCs w:val="28"/>
          <w:rtl/>
        </w:rPr>
        <w:t>, ולא נאמרות במפורש?</w:t>
      </w:r>
    </w:p>
    <w:p w:rsidR="00B17F18" w:rsidRDefault="00B17F18" w:rsidP="00B17F18">
      <w:pPr>
        <w:spacing w:after="0" w:line="360" w:lineRule="auto"/>
        <w:jc w:val="center"/>
        <w:rPr>
          <w:rFonts w:cs="David"/>
          <w:sz w:val="28"/>
          <w:szCs w:val="28"/>
          <w:u w:val="single"/>
          <w:rtl/>
        </w:rPr>
      </w:pPr>
      <w:r w:rsidRPr="00835F2C">
        <w:rPr>
          <w:rFonts w:cs="David" w:hint="cs"/>
          <w:sz w:val="28"/>
          <w:szCs w:val="28"/>
          <w:u w:val="single"/>
          <w:rtl/>
        </w:rPr>
        <w:lastRenderedPageBreak/>
        <w:t xml:space="preserve">מלכים א </w:t>
      </w:r>
      <w:proofErr w:type="spellStart"/>
      <w:r w:rsidRPr="00835F2C">
        <w:rPr>
          <w:rFonts w:cs="David" w:hint="cs"/>
          <w:sz w:val="28"/>
          <w:szCs w:val="28"/>
          <w:u w:val="single"/>
          <w:rtl/>
        </w:rPr>
        <w:t>יב</w:t>
      </w:r>
      <w:proofErr w:type="spellEnd"/>
      <w:r>
        <w:rPr>
          <w:rFonts w:cs="David" w:hint="cs"/>
          <w:sz w:val="28"/>
          <w:szCs w:val="28"/>
          <w:u w:val="single"/>
          <w:rtl/>
        </w:rPr>
        <w:t>: תהליך קריעת הממלכה (928 לפנה"ס)</w:t>
      </w:r>
    </w:p>
    <w:p w:rsidR="00B17F18" w:rsidRDefault="00B17F18" w:rsidP="00B17F18">
      <w:pPr>
        <w:spacing w:after="0" w:line="360" w:lineRule="auto"/>
        <w:jc w:val="both"/>
        <w:rPr>
          <w:rFonts w:cs="David"/>
          <w:sz w:val="28"/>
          <w:szCs w:val="28"/>
          <w:u w:val="single"/>
          <w:rtl/>
        </w:rPr>
      </w:pPr>
      <w:r w:rsidRPr="004911E6">
        <w:rPr>
          <w:rFonts w:cs="David" w:hint="cs"/>
          <w:sz w:val="28"/>
          <w:szCs w:val="28"/>
          <w:u w:val="single"/>
          <w:rtl/>
        </w:rPr>
        <w:t>פס' 15-1: בקשת שבטי ישראל מרחבעם ותגובת רחבעם</w:t>
      </w:r>
    </w:p>
    <w:p w:rsidR="00B17F18" w:rsidRDefault="00B17F18" w:rsidP="00B17F18">
      <w:pPr>
        <w:spacing w:after="0" w:line="360" w:lineRule="auto"/>
        <w:jc w:val="both"/>
        <w:rPr>
          <w:rFonts w:cs="David"/>
          <w:sz w:val="28"/>
          <w:szCs w:val="28"/>
          <w:rtl/>
        </w:rPr>
      </w:pPr>
      <w:r>
        <w:rPr>
          <w:rFonts w:cs="David" w:hint="cs"/>
          <w:sz w:val="28"/>
          <w:szCs w:val="28"/>
          <w:rtl/>
        </w:rPr>
        <w:t>לאחר מות שלמה, רחבעם בנו עולה לשלטון, אך הוא מתואר (בעקיפין) כמלך חלש ולא נבון. למשל:</w:t>
      </w:r>
    </w:p>
    <w:p w:rsidR="00B17F18" w:rsidRDefault="00B17F18" w:rsidP="00B17F18">
      <w:pPr>
        <w:spacing w:after="0" w:line="360" w:lineRule="auto"/>
        <w:jc w:val="both"/>
        <w:rPr>
          <w:rFonts w:cs="David"/>
          <w:sz w:val="28"/>
          <w:szCs w:val="28"/>
          <w:rtl/>
        </w:rPr>
      </w:pPr>
      <w:r>
        <w:rPr>
          <w:rFonts w:cs="David" w:hint="cs"/>
          <w:sz w:val="28"/>
          <w:szCs w:val="28"/>
          <w:rtl/>
        </w:rPr>
        <w:t>א. רחבעם מגיע לשכם, העיר המרכזית של שבטי הצפון (אפרים), כדי שהעם ימליך אותו, במקום שהעם יגיע לעיר הבירה ירושלים לטקס ההמלכה (השוו עם המלכתו של דוד בספר שמואל ב ה 3-1). זה מעיד על חולשתו של רחבעם והיחלשות מעמדה של ירושלים.</w:t>
      </w:r>
    </w:p>
    <w:p w:rsidR="00B17F18" w:rsidRDefault="00B17F18" w:rsidP="00B17F18">
      <w:pPr>
        <w:spacing w:after="0" w:line="360" w:lineRule="auto"/>
        <w:jc w:val="both"/>
        <w:rPr>
          <w:rFonts w:cs="David"/>
          <w:sz w:val="28"/>
          <w:szCs w:val="28"/>
          <w:rtl/>
        </w:rPr>
      </w:pPr>
      <w:r>
        <w:rPr>
          <w:rFonts w:cs="David" w:hint="cs"/>
          <w:sz w:val="28"/>
          <w:szCs w:val="28"/>
          <w:rtl/>
        </w:rPr>
        <w:t>ב. שבטי הצפון מעמידים תנאים לרחבעם. הם ימליכו אותו עליהם, בתנאי שיבטיח להקל עליהם, ולהפחית מהעבודות הקשות ששלמה העביד אותם בהן (פס' 4).</w:t>
      </w:r>
    </w:p>
    <w:p w:rsidR="00B17F18" w:rsidRDefault="00B17F18" w:rsidP="00B17F18">
      <w:pPr>
        <w:spacing w:after="0" w:line="360" w:lineRule="auto"/>
        <w:jc w:val="both"/>
        <w:rPr>
          <w:rFonts w:cs="David"/>
          <w:sz w:val="28"/>
          <w:szCs w:val="28"/>
          <w:rtl/>
        </w:rPr>
      </w:pPr>
      <w:r>
        <w:rPr>
          <w:rFonts w:cs="David" w:hint="cs"/>
          <w:sz w:val="28"/>
          <w:szCs w:val="28"/>
          <w:rtl/>
        </w:rPr>
        <w:t>ג. בעוד שבמשך כל ימי שלמה ירבעם הסתתר במצרים ופחד לשוב לארץ ישראל, כאשר מת שלמה ורחבעם עולה לשלטון, ירבעם כבר אינו חושש לחייו, וחוזר לארץ ישראל, להנהיג את שבטי הצפון.</w:t>
      </w:r>
    </w:p>
    <w:p w:rsidR="00B17F18" w:rsidRDefault="00B17F18" w:rsidP="00B17F18">
      <w:pPr>
        <w:spacing w:after="0" w:line="360" w:lineRule="auto"/>
        <w:jc w:val="both"/>
        <w:rPr>
          <w:rFonts w:cs="David"/>
          <w:sz w:val="28"/>
          <w:szCs w:val="28"/>
          <w:rtl/>
        </w:rPr>
      </w:pPr>
      <w:r>
        <w:rPr>
          <w:rFonts w:cs="David" w:hint="cs"/>
          <w:sz w:val="28"/>
          <w:szCs w:val="28"/>
          <w:rtl/>
        </w:rPr>
        <w:t>* יש פרשנים שלא רואים בסעיפים אלו חולשה של רחבעם. לטענתם, ההמלכה בשכם הייתה סמלית בלבד, לאחר ההמלכה ה "</w:t>
      </w:r>
      <w:proofErr w:type="spellStart"/>
      <w:r>
        <w:rPr>
          <w:rFonts w:cs="David" w:hint="cs"/>
          <w:sz w:val="28"/>
          <w:szCs w:val="28"/>
          <w:rtl/>
        </w:rPr>
        <w:t>אמיתית</w:t>
      </w:r>
      <w:proofErr w:type="spellEnd"/>
      <w:r>
        <w:rPr>
          <w:rFonts w:cs="David" w:hint="cs"/>
          <w:sz w:val="28"/>
          <w:szCs w:val="28"/>
          <w:rtl/>
        </w:rPr>
        <w:t>" בירושלים, וכמו כן, שבטי הצפון אינם מציבים תנאי לשלטונו של רחבעם, אלא מבקשים בקשה לגיטימית.</w:t>
      </w: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rtl/>
        </w:rPr>
      </w:pPr>
      <w:r>
        <w:rPr>
          <w:rFonts w:cs="David" w:hint="cs"/>
          <w:sz w:val="28"/>
          <w:szCs w:val="28"/>
          <w:rtl/>
        </w:rPr>
        <w:t xml:space="preserve">רחבעם מתייעץ עם ה "זקנים" </w:t>
      </w:r>
      <w:proofErr w:type="spellStart"/>
      <w:r>
        <w:rPr>
          <w:rFonts w:cs="David" w:hint="cs"/>
          <w:sz w:val="28"/>
          <w:szCs w:val="28"/>
          <w:rtl/>
        </w:rPr>
        <w:t>וה</w:t>
      </w:r>
      <w:proofErr w:type="spellEnd"/>
      <w:r>
        <w:rPr>
          <w:rFonts w:cs="David" w:hint="cs"/>
          <w:sz w:val="28"/>
          <w:szCs w:val="28"/>
          <w:rtl/>
        </w:rPr>
        <w:t xml:space="preserve"> "ילדים" לפני שהוא נותן לשבטי הצפון תשובה (לכאורה, החלטה נבונה). ה "זקנים" הם נציגי העם, שבתקופת המלוכה שימשו יועצים של המלך בגלל היותם בעלי </w:t>
      </w:r>
      <w:proofErr w:type="spellStart"/>
      <w:r>
        <w:rPr>
          <w:rFonts w:cs="David" w:hint="cs"/>
          <w:sz w:val="28"/>
          <w:szCs w:val="28"/>
          <w:rtl/>
        </w:rPr>
        <w:t>נסיון</w:t>
      </w:r>
      <w:proofErr w:type="spellEnd"/>
      <w:r>
        <w:rPr>
          <w:rFonts w:cs="David" w:hint="cs"/>
          <w:sz w:val="28"/>
          <w:szCs w:val="28"/>
          <w:rtl/>
        </w:rPr>
        <w:t xml:space="preserve"> וחוכמה. כנציגי העם, הזקנים רגישים לסבלו של העם, ולכן עצתם לרחבעם היא ללכת לקראת העם </w:t>
      </w:r>
      <w:proofErr w:type="spellStart"/>
      <w:r>
        <w:rPr>
          <w:rFonts w:cs="David" w:hint="cs"/>
          <w:sz w:val="28"/>
          <w:szCs w:val="28"/>
          <w:rtl/>
        </w:rPr>
        <w:t>ולהענות</w:t>
      </w:r>
      <w:proofErr w:type="spellEnd"/>
      <w:r>
        <w:rPr>
          <w:rFonts w:cs="David" w:hint="cs"/>
          <w:sz w:val="28"/>
          <w:szCs w:val="28"/>
          <w:rtl/>
        </w:rPr>
        <w:t xml:space="preserve"> לבקשה להקלה במיסים.</w:t>
      </w:r>
    </w:p>
    <w:p w:rsidR="00B17F18" w:rsidRDefault="00B17F18" w:rsidP="00B17F18">
      <w:pPr>
        <w:spacing w:after="0" w:line="360" w:lineRule="auto"/>
        <w:jc w:val="both"/>
        <w:rPr>
          <w:rFonts w:cs="David"/>
          <w:sz w:val="28"/>
          <w:szCs w:val="28"/>
          <w:rtl/>
        </w:rPr>
      </w:pPr>
      <w:r>
        <w:rPr>
          <w:rFonts w:cs="David" w:hint="cs"/>
          <w:sz w:val="28"/>
          <w:szCs w:val="28"/>
          <w:rtl/>
        </w:rPr>
        <w:t>ה "ילדים" זהו כינוי מזלזל של המחבר ליועצים בני דורו של רחבעם (סביבות גיל 40), "אשר גדלו אתו", כלומר אנשי חצר מנותקים מהעם ומסבלו. הם מכתיבים לרחבעם תשובה כוחנית ואטומה, ומשתמשים ב</w:t>
      </w:r>
      <w:r w:rsidRPr="005F09B0">
        <w:rPr>
          <w:rFonts w:cs="David" w:hint="cs"/>
          <w:b/>
          <w:bCs/>
          <w:sz w:val="28"/>
          <w:szCs w:val="28"/>
          <w:rtl/>
        </w:rPr>
        <w:t>מטאפורות</w:t>
      </w:r>
      <w:r>
        <w:rPr>
          <w:rFonts w:cs="David" w:hint="cs"/>
          <w:sz w:val="28"/>
          <w:szCs w:val="28"/>
          <w:rtl/>
        </w:rPr>
        <w:t>:</w:t>
      </w:r>
    </w:p>
    <w:p w:rsidR="00B17F18" w:rsidRDefault="00B17F18" w:rsidP="00B17F18">
      <w:pPr>
        <w:spacing w:after="0" w:line="360" w:lineRule="auto"/>
        <w:jc w:val="both"/>
        <w:rPr>
          <w:rFonts w:cs="David"/>
          <w:sz w:val="28"/>
          <w:szCs w:val="28"/>
          <w:rtl/>
        </w:rPr>
      </w:pPr>
      <w:r>
        <w:rPr>
          <w:rFonts w:cs="David" w:hint="cs"/>
          <w:sz w:val="28"/>
          <w:szCs w:val="28"/>
          <w:rtl/>
        </w:rPr>
        <w:t>א. "</w:t>
      </w:r>
      <w:r w:rsidRPr="00D10A76">
        <w:rPr>
          <w:rFonts w:cs="David" w:hint="cs"/>
          <w:sz w:val="28"/>
          <w:szCs w:val="28"/>
          <w:rtl/>
        </w:rPr>
        <w:t>קָטָנִּי עָבָה מִמָּתְנֵי אָבִי</w:t>
      </w:r>
      <w:r>
        <w:rPr>
          <w:rFonts w:cs="David" w:hint="cs"/>
          <w:sz w:val="28"/>
          <w:szCs w:val="28"/>
          <w:rtl/>
        </w:rPr>
        <w:t>"- האצבע הקטנה שלי עבה יותר ממתני אבי (שלמה), כלומר אני אהיה מלך קשוח ואכזר יותר מאבי.</w:t>
      </w:r>
    </w:p>
    <w:p w:rsidR="00B17F18" w:rsidRDefault="00B17F18" w:rsidP="00B17F18">
      <w:pPr>
        <w:spacing w:after="0" w:line="360" w:lineRule="auto"/>
        <w:jc w:val="both"/>
        <w:rPr>
          <w:rFonts w:cs="David"/>
          <w:sz w:val="28"/>
          <w:szCs w:val="28"/>
          <w:rtl/>
        </w:rPr>
      </w:pPr>
      <w:r>
        <w:rPr>
          <w:rFonts w:cs="David" w:hint="cs"/>
          <w:sz w:val="28"/>
          <w:szCs w:val="28"/>
          <w:rtl/>
        </w:rPr>
        <w:t>ב. "</w:t>
      </w:r>
      <w:r w:rsidRPr="00D10A76">
        <w:rPr>
          <w:rFonts w:cs="David" w:hint="cs"/>
          <w:sz w:val="28"/>
          <w:szCs w:val="28"/>
          <w:rtl/>
        </w:rPr>
        <w:t>אָבִי יִסַּר אֶתְכֶם בַּשּׁוֹטִים וַאֲנִי אֲיַסֵּר אֶתְכֶם בָּעַקְרַבִּים</w:t>
      </w:r>
      <w:r>
        <w:rPr>
          <w:rFonts w:cs="David" w:hint="cs"/>
          <w:sz w:val="28"/>
          <w:szCs w:val="28"/>
          <w:rtl/>
        </w:rPr>
        <w:t>"- העול שאבי הטיל עליכם, שכאב כמו הצלפות שוטים, הוא כלום לעומת העול שאני אטיל עליכם, שיכאב כמו עקיצת עקרבים (או: "עקרבים" היו שוטים מיוחדים, עם עוקץ בקצה). היום משתמשים בביטוי זה כשרוצים להדגיש שישנה החמרה במצב לעומת המצב הקודם.</w:t>
      </w:r>
    </w:p>
    <w:p w:rsidR="00B17F18" w:rsidRDefault="00B17F18" w:rsidP="00B17F18">
      <w:pPr>
        <w:spacing w:after="0" w:line="360" w:lineRule="auto"/>
        <w:jc w:val="both"/>
        <w:rPr>
          <w:rFonts w:cs="David"/>
          <w:sz w:val="28"/>
          <w:szCs w:val="28"/>
          <w:rtl/>
        </w:rPr>
      </w:pPr>
      <w:r>
        <w:rPr>
          <w:rFonts w:cs="David" w:hint="cs"/>
          <w:sz w:val="28"/>
          <w:szCs w:val="28"/>
          <w:rtl/>
        </w:rPr>
        <w:lastRenderedPageBreak/>
        <w:t>ברור שעצת הילדים פחות טובה מעצת הזקנים. הזקנים בחכמתם, דואגים לטווח הרחוק, ואילו הילדים רוצים רק להפגין קשיחות וכוחניות, בלי לחשוב על ההשלכות.</w:t>
      </w: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rtl/>
        </w:rPr>
      </w:pPr>
      <w:r>
        <w:rPr>
          <w:rFonts w:cs="David" w:hint="cs"/>
          <w:sz w:val="28"/>
          <w:szCs w:val="28"/>
          <w:rtl/>
        </w:rPr>
        <w:t xml:space="preserve">פס' 15-12: רחבעם בוחר בעצת הילדים (הוא משמיט את "קטני עבה ממתני אבי", אולי כדי לא לפגוע בכבוד אביו). המחבר מביא לכך </w:t>
      </w:r>
      <w:r w:rsidRPr="00FD4ADD">
        <w:rPr>
          <w:rFonts w:cs="David" w:hint="cs"/>
          <w:b/>
          <w:bCs/>
          <w:sz w:val="28"/>
          <w:szCs w:val="28"/>
          <w:rtl/>
        </w:rPr>
        <w:t>נימוק תיאולוגי</w:t>
      </w:r>
      <w:r>
        <w:rPr>
          <w:rFonts w:cs="David" w:hint="cs"/>
          <w:sz w:val="28"/>
          <w:szCs w:val="28"/>
          <w:rtl/>
        </w:rPr>
        <w:t xml:space="preserve"> (דתי): "</w:t>
      </w:r>
      <w:proofErr w:type="spellStart"/>
      <w:r w:rsidRPr="000616DE">
        <w:rPr>
          <w:rFonts w:cs="David" w:hint="cs"/>
          <w:sz w:val="28"/>
          <w:szCs w:val="28"/>
          <w:rtl/>
        </w:rPr>
        <w:t>כִּי-הָיְתָה</w:t>
      </w:r>
      <w:proofErr w:type="spellEnd"/>
      <w:r w:rsidRPr="000616DE">
        <w:rPr>
          <w:rFonts w:cs="David" w:hint="cs"/>
          <w:sz w:val="28"/>
          <w:szCs w:val="28"/>
          <w:rtl/>
        </w:rPr>
        <w:t xml:space="preserve"> סִבָּה מֵעִם יְהוָה לְמַעַן הָקִים אֶת-דְּבָרוֹ אֲשֶׁר דִּבֶּר יְהוָה בְּיַד אֲחִיָּה </w:t>
      </w:r>
      <w:proofErr w:type="spellStart"/>
      <w:r w:rsidRPr="000616DE">
        <w:rPr>
          <w:rFonts w:cs="David" w:hint="cs"/>
          <w:sz w:val="28"/>
          <w:szCs w:val="28"/>
          <w:rtl/>
        </w:rPr>
        <w:t>הַשִּׁילֹנִי</w:t>
      </w:r>
      <w:proofErr w:type="spellEnd"/>
      <w:r w:rsidRPr="000616DE">
        <w:rPr>
          <w:rFonts w:cs="David" w:hint="cs"/>
          <w:sz w:val="28"/>
          <w:szCs w:val="28"/>
          <w:rtl/>
        </w:rPr>
        <w:t xml:space="preserve"> אֶל-יָרָבְעָם בֶּן-נְבָט</w:t>
      </w:r>
      <w:r>
        <w:rPr>
          <w:rFonts w:cs="David" w:hint="cs"/>
          <w:sz w:val="28"/>
          <w:szCs w:val="28"/>
          <w:rtl/>
        </w:rPr>
        <w:t xml:space="preserve">". כלומר ה' גרם לרחבעם לבחור בעצה הלא טובה, כדי שהממלכה </w:t>
      </w:r>
      <w:proofErr w:type="spellStart"/>
      <w:r>
        <w:rPr>
          <w:rFonts w:cs="David" w:hint="cs"/>
          <w:sz w:val="28"/>
          <w:szCs w:val="28"/>
          <w:rtl/>
        </w:rPr>
        <w:t>תתפלג</w:t>
      </w:r>
      <w:proofErr w:type="spellEnd"/>
      <w:r>
        <w:rPr>
          <w:rFonts w:cs="David" w:hint="cs"/>
          <w:sz w:val="28"/>
          <w:szCs w:val="28"/>
          <w:rtl/>
        </w:rPr>
        <w:t>, ונבואת אחיה לירבעם תתגשם.</w:t>
      </w:r>
    </w:p>
    <w:p w:rsidR="00B17F18" w:rsidRDefault="00B17F18" w:rsidP="00B17F18">
      <w:pPr>
        <w:spacing w:after="0" w:line="360" w:lineRule="auto"/>
        <w:jc w:val="both"/>
        <w:rPr>
          <w:rFonts w:cs="David"/>
          <w:sz w:val="28"/>
          <w:szCs w:val="28"/>
          <w:rtl/>
        </w:rPr>
      </w:pPr>
      <w:r w:rsidRPr="00C20212">
        <w:rPr>
          <w:rFonts w:cs="David" w:hint="cs"/>
          <w:b/>
          <w:bCs/>
          <w:sz w:val="28"/>
          <w:szCs w:val="28"/>
          <w:rtl/>
        </w:rPr>
        <w:t>קושי תיאולוגי</w:t>
      </w:r>
      <w:r>
        <w:rPr>
          <w:rFonts w:cs="David" w:hint="cs"/>
          <w:sz w:val="28"/>
          <w:szCs w:val="28"/>
          <w:rtl/>
        </w:rPr>
        <w:t>: בתנ"ך בדרך כלל ישנו מסר, שה' אינו מתערב בבחירה אישית שעושה האדם (ראו למשל דברי ה' לקין בבראשית ד 7: "</w:t>
      </w:r>
      <w:r w:rsidRPr="00C20212">
        <w:rPr>
          <w:rFonts w:cs="David" w:hint="cs"/>
          <w:sz w:val="28"/>
          <w:szCs w:val="28"/>
          <w:rtl/>
        </w:rPr>
        <w:t xml:space="preserve">אִם-תֵּיטִיב שְׂאֵת וְאִם לֹא תֵיטִיב לַפֶּתַח חַטָּאת רֹבֵץ וְאֵלֶיךָ תְּשׁוּקָתוֹ וְאַתָּה </w:t>
      </w:r>
      <w:proofErr w:type="spellStart"/>
      <w:r w:rsidRPr="00C20212">
        <w:rPr>
          <w:rFonts w:cs="David" w:hint="cs"/>
          <w:sz w:val="28"/>
          <w:szCs w:val="28"/>
          <w:rtl/>
        </w:rPr>
        <w:t>תִּמְשָׁל-בּו</w:t>
      </w:r>
      <w:proofErr w:type="spellEnd"/>
      <w:r w:rsidRPr="00C20212">
        <w:rPr>
          <w:rFonts w:cs="David" w:hint="cs"/>
          <w:sz w:val="28"/>
          <w:szCs w:val="28"/>
          <w:rtl/>
        </w:rPr>
        <w:t>ֹ</w:t>
      </w:r>
      <w:r>
        <w:rPr>
          <w:rFonts w:cs="David" w:hint="cs"/>
          <w:sz w:val="28"/>
          <w:szCs w:val="28"/>
          <w:rtl/>
        </w:rPr>
        <w:t>", כלומר האדם בוחר בטוב, או בוחר ברע. האחריות היא על האדם. חז"ל ניסחו זאת: "</w:t>
      </w:r>
      <w:proofErr w:type="spellStart"/>
      <w:r>
        <w:rPr>
          <w:rFonts w:cs="David" w:hint="cs"/>
          <w:sz w:val="28"/>
          <w:szCs w:val="28"/>
          <w:rtl/>
        </w:rPr>
        <w:t>הכל</w:t>
      </w:r>
      <w:proofErr w:type="spellEnd"/>
      <w:r>
        <w:rPr>
          <w:rFonts w:cs="David" w:hint="cs"/>
          <w:sz w:val="28"/>
          <w:szCs w:val="28"/>
          <w:rtl/>
        </w:rPr>
        <w:t xml:space="preserve"> ידוע, והרשות נתונה"). אז מדוע ה' שולל כאן את הבחירה האישית של רחבעם וגורם לו לבחור בחירה לא מוצלחת?</w:t>
      </w:r>
    </w:p>
    <w:p w:rsidR="00B17F18" w:rsidRDefault="00B17F18" w:rsidP="00B17F18">
      <w:pPr>
        <w:spacing w:after="0" w:line="360" w:lineRule="auto"/>
        <w:jc w:val="both"/>
        <w:rPr>
          <w:rFonts w:cs="David"/>
          <w:sz w:val="28"/>
          <w:szCs w:val="28"/>
          <w:rtl/>
        </w:rPr>
      </w:pPr>
      <w:r w:rsidRPr="00996440">
        <w:rPr>
          <w:rFonts w:cs="David" w:hint="cs"/>
          <w:b/>
          <w:bCs/>
          <w:sz w:val="28"/>
          <w:szCs w:val="28"/>
          <w:rtl/>
        </w:rPr>
        <w:t>פתרון</w:t>
      </w:r>
      <w:r>
        <w:rPr>
          <w:rFonts w:cs="David" w:hint="cs"/>
          <w:sz w:val="28"/>
          <w:szCs w:val="28"/>
          <w:rtl/>
        </w:rPr>
        <w:t xml:space="preserve">: ה' פועל כך לעיתים במהלך ההיסטוריה, כדי לכוון את האירועים לפי תכניותיו (כך קרה למשל גם עם פרעה בסיפור יציאת מצרים. פרעה היה מוכן לתת </w:t>
      </w:r>
      <w:proofErr w:type="spellStart"/>
      <w:r>
        <w:rPr>
          <w:rFonts w:cs="David" w:hint="cs"/>
          <w:sz w:val="28"/>
          <w:szCs w:val="28"/>
          <w:rtl/>
        </w:rPr>
        <w:t>לבנ"י</w:t>
      </w:r>
      <w:proofErr w:type="spellEnd"/>
      <w:r>
        <w:rPr>
          <w:rFonts w:cs="David" w:hint="cs"/>
          <w:sz w:val="28"/>
          <w:szCs w:val="28"/>
          <w:rtl/>
        </w:rPr>
        <w:t xml:space="preserve"> לצאת ממצרים כבר לאחר המכות הראשונות, אך ה' "הכביד את לבו" של פרעה, וגרם לו לסרב למשה, וכך יכול היה ה' להמשיך ולהכות במצרים ולהראות את עוצמתו). זו </w:t>
      </w:r>
      <w:r w:rsidRPr="00CD2EB5">
        <w:rPr>
          <w:rFonts w:cs="David" w:hint="cs"/>
          <w:b/>
          <w:bCs/>
          <w:sz w:val="28"/>
          <w:szCs w:val="28"/>
          <w:rtl/>
        </w:rPr>
        <w:t>השקפה היסטוריוסופית</w:t>
      </w:r>
      <w:r>
        <w:rPr>
          <w:rFonts w:cs="David" w:hint="cs"/>
          <w:sz w:val="28"/>
          <w:szCs w:val="28"/>
          <w:rtl/>
        </w:rPr>
        <w:t>, לפיה ה' הוא שמכוון ומנהל את מהלך ההיסטוריה לפי רצונו ושיקוליו (אשר האדם אינו מסוגל להבין).</w:t>
      </w:r>
    </w:p>
    <w:p w:rsidR="00B17F18" w:rsidRPr="00DE6908" w:rsidRDefault="00B17F18" w:rsidP="00B17F18">
      <w:pPr>
        <w:spacing w:after="0" w:line="360" w:lineRule="auto"/>
        <w:jc w:val="both"/>
        <w:rPr>
          <w:rFonts w:cs="David"/>
          <w:sz w:val="28"/>
          <w:szCs w:val="28"/>
          <w:rtl/>
        </w:rPr>
      </w:pPr>
      <w:r>
        <w:rPr>
          <w:rFonts w:cs="David" w:hint="cs"/>
          <w:sz w:val="28"/>
          <w:szCs w:val="28"/>
          <w:rtl/>
        </w:rPr>
        <w:t>*ניתן להבחין כאן בעיקרון "</w:t>
      </w:r>
      <w:r w:rsidRPr="00DE6908">
        <w:rPr>
          <w:rFonts w:cs="David" w:hint="cs"/>
          <w:b/>
          <w:bCs/>
          <w:sz w:val="28"/>
          <w:szCs w:val="28"/>
          <w:rtl/>
        </w:rPr>
        <w:t>הסיבתיות הכפולה</w:t>
      </w:r>
      <w:r>
        <w:rPr>
          <w:rFonts w:cs="David" w:hint="cs"/>
          <w:sz w:val="28"/>
          <w:szCs w:val="28"/>
          <w:rtl/>
        </w:rPr>
        <w:t>". לפיו, לכל אירוע היסטורי בתנ"ך ישנם שני הסברים בו-זמנית: הסבר דתי-אלוהי (רצון האל), והסבר ארצי-אנושי (מהלכים פוליטיים).</w:t>
      </w:r>
    </w:p>
    <w:p w:rsidR="00B17F18" w:rsidRDefault="00B17F18" w:rsidP="00B17F18">
      <w:pPr>
        <w:spacing w:after="0" w:line="360" w:lineRule="auto"/>
        <w:jc w:val="both"/>
        <w:rPr>
          <w:rFonts w:cs="David"/>
          <w:sz w:val="28"/>
          <w:szCs w:val="28"/>
          <w:rtl/>
        </w:rPr>
      </w:pPr>
    </w:p>
    <w:p w:rsidR="00B17F18" w:rsidRPr="00252348" w:rsidRDefault="00B17F18" w:rsidP="00B17F18">
      <w:pPr>
        <w:spacing w:after="0" w:line="360" w:lineRule="auto"/>
        <w:jc w:val="both"/>
        <w:rPr>
          <w:rFonts w:cs="David"/>
          <w:sz w:val="28"/>
          <w:szCs w:val="28"/>
          <w:u w:val="single"/>
          <w:rtl/>
        </w:rPr>
      </w:pPr>
      <w:r w:rsidRPr="00252348">
        <w:rPr>
          <w:rFonts w:cs="David" w:hint="cs"/>
          <w:sz w:val="28"/>
          <w:szCs w:val="28"/>
          <w:u w:val="single"/>
          <w:rtl/>
        </w:rPr>
        <w:t>פס' 24-16: המרד נגד רחבעם ופילוג הממלכה (928 לפנה"ס)</w:t>
      </w:r>
    </w:p>
    <w:p w:rsidR="00B17F18" w:rsidRDefault="00B17F18" w:rsidP="00B17F18">
      <w:pPr>
        <w:spacing w:after="0" w:line="360" w:lineRule="auto"/>
        <w:jc w:val="both"/>
        <w:rPr>
          <w:rFonts w:cs="David"/>
          <w:sz w:val="28"/>
          <w:szCs w:val="28"/>
          <w:rtl/>
        </w:rPr>
      </w:pPr>
      <w:r>
        <w:rPr>
          <w:rFonts w:cs="David" w:hint="cs"/>
          <w:sz w:val="28"/>
          <w:szCs w:val="28"/>
          <w:rtl/>
        </w:rPr>
        <w:t>פס' 16: שבטי הצפון (ישראל) מכריזים הכרזה:</w:t>
      </w:r>
    </w:p>
    <w:p w:rsidR="00B17F18" w:rsidRDefault="00B17F18" w:rsidP="00B17F18">
      <w:pPr>
        <w:spacing w:after="0" w:line="360" w:lineRule="auto"/>
        <w:jc w:val="both"/>
        <w:rPr>
          <w:rFonts w:cs="David"/>
          <w:sz w:val="28"/>
          <w:szCs w:val="28"/>
          <w:rtl/>
        </w:rPr>
      </w:pPr>
      <w:r>
        <w:rPr>
          <w:rFonts w:cs="David" w:hint="cs"/>
          <w:sz w:val="28"/>
          <w:szCs w:val="28"/>
          <w:rtl/>
        </w:rPr>
        <w:t>"</w:t>
      </w:r>
      <w:r w:rsidRPr="007F08F8">
        <w:rPr>
          <w:rFonts w:cs="David" w:hint="cs"/>
          <w:sz w:val="28"/>
          <w:szCs w:val="28"/>
          <w:u w:val="single"/>
          <w:rtl/>
        </w:rPr>
        <w:t>מה</w:t>
      </w:r>
      <w:r>
        <w:rPr>
          <w:rFonts w:cs="David" w:hint="cs"/>
          <w:sz w:val="28"/>
          <w:szCs w:val="28"/>
          <w:rtl/>
        </w:rPr>
        <w:t xml:space="preserve"> (=אין) לנו </w:t>
      </w:r>
      <w:r w:rsidRPr="007F08F8">
        <w:rPr>
          <w:rFonts w:cs="David" w:hint="cs"/>
          <w:sz w:val="28"/>
          <w:szCs w:val="28"/>
          <w:u w:val="double"/>
          <w:rtl/>
        </w:rPr>
        <w:t>חלק</w:t>
      </w:r>
      <w:r>
        <w:rPr>
          <w:rFonts w:cs="David" w:hint="cs"/>
          <w:sz w:val="28"/>
          <w:szCs w:val="28"/>
          <w:rtl/>
        </w:rPr>
        <w:t xml:space="preserve"> </w:t>
      </w:r>
      <w:r w:rsidRPr="007F08F8">
        <w:rPr>
          <w:rFonts w:cs="David" w:hint="cs"/>
          <w:sz w:val="28"/>
          <w:szCs w:val="28"/>
          <w:u w:val="wave"/>
          <w:rtl/>
        </w:rPr>
        <w:t>בדוד</w:t>
      </w:r>
    </w:p>
    <w:p w:rsidR="00B17F18" w:rsidRDefault="00B17F18" w:rsidP="00B17F18">
      <w:pPr>
        <w:spacing w:after="0" w:line="360" w:lineRule="auto"/>
        <w:jc w:val="both"/>
        <w:rPr>
          <w:rFonts w:cs="David"/>
          <w:sz w:val="28"/>
          <w:szCs w:val="28"/>
          <w:rtl/>
        </w:rPr>
      </w:pPr>
      <w:r>
        <w:rPr>
          <w:rFonts w:cs="David" w:hint="cs"/>
          <w:sz w:val="28"/>
          <w:szCs w:val="28"/>
          <w:rtl/>
        </w:rPr>
        <w:t>ו</w:t>
      </w:r>
      <w:r w:rsidRPr="007F08F8">
        <w:rPr>
          <w:rFonts w:cs="David" w:hint="cs"/>
          <w:sz w:val="28"/>
          <w:szCs w:val="28"/>
          <w:u w:val="single"/>
          <w:rtl/>
        </w:rPr>
        <w:t>לא</w:t>
      </w:r>
      <w:r>
        <w:rPr>
          <w:rFonts w:cs="David" w:hint="cs"/>
          <w:sz w:val="28"/>
          <w:szCs w:val="28"/>
          <w:rtl/>
        </w:rPr>
        <w:t xml:space="preserve"> </w:t>
      </w:r>
      <w:r w:rsidRPr="007F08F8">
        <w:rPr>
          <w:rFonts w:cs="David" w:hint="cs"/>
          <w:sz w:val="28"/>
          <w:szCs w:val="28"/>
          <w:u w:val="double"/>
          <w:rtl/>
        </w:rPr>
        <w:t>נחלה</w:t>
      </w:r>
      <w:r>
        <w:rPr>
          <w:rFonts w:cs="David" w:hint="cs"/>
          <w:sz w:val="28"/>
          <w:szCs w:val="28"/>
          <w:rtl/>
        </w:rPr>
        <w:t xml:space="preserve"> </w:t>
      </w:r>
      <w:r w:rsidRPr="007F08F8">
        <w:rPr>
          <w:rFonts w:cs="David" w:hint="cs"/>
          <w:sz w:val="28"/>
          <w:szCs w:val="28"/>
          <w:u w:val="wave"/>
          <w:rtl/>
        </w:rPr>
        <w:t>בבן-ישי</w:t>
      </w:r>
      <w:r>
        <w:rPr>
          <w:rFonts w:cs="David" w:hint="cs"/>
          <w:sz w:val="28"/>
          <w:szCs w:val="28"/>
          <w:rtl/>
        </w:rPr>
        <w:t>"</w:t>
      </w:r>
    </w:p>
    <w:p w:rsidR="00B17F18" w:rsidRDefault="00B17F18" w:rsidP="00B17F18">
      <w:pPr>
        <w:spacing w:after="0" w:line="360" w:lineRule="auto"/>
        <w:jc w:val="both"/>
        <w:rPr>
          <w:rFonts w:cs="David"/>
          <w:sz w:val="28"/>
          <w:szCs w:val="28"/>
          <w:rtl/>
        </w:rPr>
      </w:pPr>
      <w:r>
        <w:rPr>
          <w:rFonts w:cs="David" w:hint="cs"/>
          <w:sz w:val="28"/>
          <w:szCs w:val="28"/>
          <w:rtl/>
        </w:rPr>
        <w:t>זוהי תקבולת נרדפת-חסרה. זו הכרזת מרד של שבטי הצפון בשבט יהודה, המוכרת גם משמואל ב כ 1. שבטי הצפון דורשים התנתקות מבית דוד, ושכל שבט יחיה ב "אוהלו", כלומר בשבטו הוא.</w:t>
      </w:r>
    </w:p>
    <w:p w:rsidR="00B17F18" w:rsidRDefault="00B17F18" w:rsidP="00B17F18">
      <w:pPr>
        <w:spacing w:after="0" w:line="360" w:lineRule="auto"/>
        <w:jc w:val="both"/>
        <w:rPr>
          <w:rFonts w:cs="David"/>
          <w:sz w:val="28"/>
          <w:szCs w:val="28"/>
          <w:rtl/>
        </w:rPr>
      </w:pPr>
      <w:r>
        <w:rPr>
          <w:rFonts w:cs="David" w:hint="cs"/>
          <w:sz w:val="28"/>
          <w:szCs w:val="28"/>
          <w:rtl/>
        </w:rPr>
        <w:lastRenderedPageBreak/>
        <w:t>"</w:t>
      </w:r>
      <w:proofErr w:type="spellStart"/>
      <w:r w:rsidRPr="006E1200">
        <w:rPr>
          <w:rFonts w:cs="David" w:hint="cs"/>
          <w:sz w:val="28"/>
          <w:szCs w:val="28"/>
          <w:rtl/>
        </w:rPr>
        <w:t>לְאֹהָלֶיך</w:t>
      </w:r>
      <w:proofErr w:type="spellEnd"/>
      <w:r w:rsidRPr="006E1200">
        <w:rPr>
          <w:rFonts w:cs="David" w:hint="cs"/>
          <w:sz w:val="28"/>
          <w:szCs w:val="28"/>
          <w:rtl/>
        </w:rPr>
        <w:t>ָ יִשְׂרָאֵל</w:t>
      </w:r>
      <w:r>
        <w:rPr>
          <w:rFonts w:cs="David" w:hint="cs"/>
          <w:sz w:val="28"/>
          <w:szCs w:val="28"/>
          <w:rtl/>
        </w:rPr>
        <w:t>"- יש הטוענים שנעשה כאן "</w:t>
      </w:r>
      <w:r w:rsidRPr="00024DF5">
        <w:rPr>
          <w:rFonts w:cs="David" w:hint="cs"/>
          <w:b/>
          <w:bCs/>
          <w:sz w:val="28"/>
          <w:szCs w:val="28"/>
          <w:rtl/>
        </w:rPr>
        <w:t>תיקון סופרים</w:t>
      </w:r>
      <w:r>
        <w:rPr>
          <w:rFonts w:cs="David" w:hint="cs"/>
          <w:sz w:val="28"/>
          <w:szCs w:val="28"/>
          <w:rtl/>
        </w:rPr>
        <w:t>" (18 מקומות בתנ"ך בהם חז"ל מודים שנעשה שינוי מכוון בטקסט, כדי להימנע מפגיעה בכבוד ה'), ושבמקור נכתב: "</w:t>
      </w:r>
      <w:proofErr w:type="spellStart"/>
      <w:r>
        <w:rPr>
          <w:rFonts w:cs="David" w:hint="cs"/>
          <w:sz w:val="28"/>
          <w:szCs w:val="28"/>
          <w:rtl/>
        </w:rPr>
        <w:t>לאלהיך</w:t>
      </w:r>
      <w:proofErr w:type="spellEnd"/>
      <w:r>
        <w:rPr>
          <w:rFonts w:cs="David" w:hint="cs"/>
          <w:sz w:val="28"/>
          <w:szCs w:val="28"/>
          <w:rtl/>
        </w:rPr>
        <w:t xml:space="preserve"> ישראל". מכך יכול להשתמע, שלשבטי הצפון היה אל משלהם, לא האל של בית דוד. לכן נעשה שינוי מינימלי, שיכול אותיות ה-ל, ונוצר "</w:t>
      </w:r>
      <w:proofErr w:type="spellStart"/>
      <w:r>
        <w:rPr>
          <w:rFonts w:cs="David" w:hint="cs"/>
          <w:sz w:val="28"/>
          <w:szCs w:val="28"/>
          <w:rtl/>
        </w:rPr>
        <w:t>לאהליך</w:t>
      </w:r>
      <w:proofErr w:type="spellEnd"/>
      <w:r>
        <w:rPr>
          <w:rFonts w:cs="David" w:hint="cs"/>
          <w:sz w:val="28"/>
          <w:szCs w:val="28"/>
          <w:rtl/>
        </w:rPr>
        <w:t xml:space="preserve"> ישראל", ברוח מונותאיסטית.</w:t>
      </w:r>
    </w:p>
    <w:p w:rsidR="00B17F18" w:rsidRDefault="00B17F18" w:rsidP="00B17F18">
      <w:pPr>
        <w:spacing w:after="0" w:line="360" w:lineRule="auto"/>
        <w:jc w:val="both"/>
        <w:rPr>
          <w:rFonts w:cs="David"/>
          <w:sz w:val="28"/>
          <w:szCs w:val="28"/>
          <w:rtl/>
        </w:rPr>
      </w:pPr>
      <w:r>
        <w:rPr>
          <w:rFonts w:cs="David" w:hint="cs"/>
          <w:sz w:val="28"/>
          <w:szCs w:val="28"/>
          <w:rtl/>
        </w:rPr>
        <w:t>פרשנות מסורתית: "עתה ראה ביתך דוד"</w:t>
      </w:r>
    </w:p>
    <w:p w:rsidR="00B17F18" w:rsidRDefault="00B17F18" w:rsidP="00B17F18">
      <w:pPr>
        <w:spacing w:after="0" w:line="360" w:lineRule="auto"/>
        <w:jc w:val="both"/>
        <w:rPr>
          <w:rFonts w:cs="David"/>
          <w:sz w:val="28"/>
          <w:szCs w:val="28"/>
          <w:rtl/>
        </w:rPr>
      </w:pPr>
      <w:r>
        <w:rPr>
          <w:rFonts w:cs="David" w:hint="cs"/>
          <w:sz w:val="28"/>
          <w:szCs w:val="28"/>
          <w:rtl/>
        </w:rPr>
        <w:t>רש"י פירש: "בית המקדש שבנית, לך לבדך יהיה".</w:t>
      </w:r>
    </w:p>
    <w:p w:rsidR="00B17F18" w:rsidRDefault="00B17F18" w:rsidP="00B17F18">
      <w:pPr>
        <w:spacing w:after="0" w:line="360" w:lineRule="auto"/>
        <w:jc w:val="both"/>
        <w:rPr>
          <w:rFonts w:cs="David"/>
          <w:sz w:val="28"/>
          <w:szCs w:val="28"/>
          <w:rtl/>
        </w:rPr>
      </w:pPr>
      <w:proofErr w:type="spellStart"/>
      <w:r>
        <w:rPr>
          <w:rFonts w:cs="David" w:hint="cs"/>
          <w:sz w:val="28"/>
          <w:szCs w:val="28"/>
          <w:rtl/>
        </w:rPr>
        <w:t>רד"ק</w:t>
      </w:r>
      <w:proofErr w:type="spellEnd"/>
      <w:r>
        <w:rPr>
          <w:rFonts w:cs="David" w:hint="cs"/>
          <w:sz w:val="28"/>
          <w:szCs w:val="28"/>
          <w:rtl/>
        </w:rPr>
        <w:t xml:space="preserve"> פירש: "ראה מי נשאר עמך, ועל איזה בית תמלוך, כי לא על בית ישראל".</w:t>
      </w:r>
    </w:p>
    <w:p w:rsidR="00B17F18" w:rsidRDefault="00B17F18" w:rsidP="00B17F18">
      <w:pPr>
        <w:spacing w:after="0" w:line="360" w:lineRule="auto"/>
        <w:jc w:val="both"/>
        <w:rPr>
          <w:rFonts w:cs="David"/>
          <w:sz w:val="28"/>
          <w:szCs w:val="28"/>
          <w:rtl/>
        </w:rPr>
      </w:pPr>
      <w:r>
        <w:rPr>
          <w:rFonts w:cs="David" w:hint="cs"/>
          <w:sz w:val="28"/>
          <w:szCs w:val="28"/>
          <w:rtl/>
        </w:rPr>
        <w:t xml:space="preserve">פס' 18-17: רחבעם מולך על יהודה, אך מסרב לקבל את הכרזת ההתנתקות של שבטי הצפון. כמנהגו של אביו, הוא שולח אל הצפון את שר המיסים, </w:t>
      </w:r>
      <w:proofErr w:type="spellStart"/>
      <w:r>
        <w:rPr>
          <w:rFonts w:cs="David" w:hint="cs"/>
          <w:sz w:val="28"/>
          <w:szCs w:val="28"/>
          <w:rtl/>
        </w:rPr>
        <w:t>אדורם</w:t>
      </w:r>
      <w:proofErr w:type="spellEnd"/>
      <w:r>
        <w:rPr>
          <w:rFonts w:cs="David" w:hint="cs"/>
          <w:sz w:val="28"/>
          <w:szCs w:val="28"/>
          <w:rtl/>
        </w:rPr>
        <w:t xml:space="preserve">, כדי לאסוף עובדי כפיה. העם רוגם למוות את </w:t>
      </w:r>
      <w:proofErr w:type="spellStart"/>
      <w:r>
        <w:rPr>
          <w:rFonts w:cs="David" w:hint="cs"/>
          <w:sz w:val="28"/>
          <w:szCs w:val="28"/>
          <w:rtl/>
        </w:rPr>
        <w:t>אדורם</w:t>
      </w:r>
      <w:proofErr w:type="spellEnd"/>
      <w:r>
        <w:rPr>
          <w:rFonts w:cs="David" w:hint="cs"/>
          <w:sz w:val="28"/>
          <w:szCs w:val="28"/>
          <w:rtl/>
        </w:rPr>
        <w:t>, סמל העבדות השנואה, וכמעט שהורג גם את המלך רחבעם, שבקושי מצליח לברוח לירושלים.</w:t>
      </w:r>
    </w:p>
    <w:p w:rsidR="00B17F18" w:rsidRDefault="00B17F18" w:rsidP="00B17F18">
      <w:pPr>
        <w:spacing w:after="0" w:line="360" w:lineRule="auto"/>
        <w:jc w:val="both"/>
        <w:rPr>
          <w:rFonts w:cs="David"/>
          <w:sz w:val="28"/>
          <w:szCs w:val="28"/>
          <w:rtl/>
        </w:rPr>
      </w:pPr>
      <w:r>
        <w:rPr>
          <w:rFonts w:cs="David" w:hint="cs"/>
          <w:sz w:val="28"/>
          <w:szCs w:val="28"/>
          <w:rtl/>
        </w:rPr>
        <w:t>פס' 19: "</w:t>
      </w:r>
      <w:r w:rsidRPr="00D369C5">
        <w:rPr>
          <w:rFonts w:cs="David" w:hint="cs"/>
          <w:sz w:val="28"/>
          <w:szCs w:val="28"/>
        </w:rPr>
        <w:t> </w:t>
      </w:r>
      <w:r w:rsidRPr="00D369C5">
        <w:rPr>
          <w:rFonts w:cs="David" w:hint="cs"/>
          <w:sz w:val="28"/>
          <w:szCs w:val="28"/>
          <w:rtl/>
        </w:rPr>
        <w:t>וַיִּפְשְׁעוּ יִשְׂרָאֵל בְּבֵית דָּוִד עַד הַיּוֹם הַזֶּה</w:t>
      </w:r>
      <w:r>
        <w:rPr>
          <w:rFonts w:cs="David" w:hint="cs"/>
          <w:sz w:val="28"/>
          <w:szCs w:val="28"/>
          <w:rtl/>
        </w:rPr>
        <w:t xml:space="preserve">"- בפסוק זה חושף המחבר את עמדתו האישית, בתור </w:t>
      </w:r>
      <w:proofErr w:type="spellStart"/>
      <w:r>
        <w:rPr>
          <w:rFonts w:cs="David" w:hint="cs"/>
          <w:sz w:val="28"/>
          <w:szCs w:val="28"/>
          <w:rtl/>
        </w:rPr>
        <w:t>יהודאי</w:t>
      </w:r>
      <w:proofErr w:type="spellEnd"/>
      <w:r>
        <w:rPr>
          <w:rFonts w:cs="David" w:hint="cs"/>
          <w:sz w:val="28"/>
          <w:szCs w:val="28"/>
          <w:rtl/>
        </w:rPr>
        <w:t>, לפיה הפילוג הוא פשע שפשעו שבטי צפון נגד שושלת בית דוד, שאמורה להיות בשלטון על כל עם ישראל באופן לגיטימי, משום שבחר בה ה' (</w:t>
      </w:r>
      <w:proofErr w:type="spellStart"/>
      <w:r>
        <w:rPr>
          <w:rFonts w:cs="David" w:hint="cs"/>
          <w:sz w:val="28"/>
          <w:szCs w:val="28"/>
          <w:rtl/>
        </w:rPr>
        <w:t>פ.ש.ע</w:t>
      </w:r>
      <w:proofErr w:type="spellEnd"/>
      <w:r>
        <w:rPr>
          <w:rFonts w:cs="David" w:hint="cs"/>
          <w:sz w:val="28"/>
          <w:szCs w:val="28"/>
          <w:rtl/>
        </w:rPr>
        <w:t xml:space="preserve">= </w:t>
      </w:r>
      <w:proofErr w:type="spellStart"/>
      <w:r>
        <w:rPr>
          <w:rFonts w:cs="David" w:hint="cs"/>
          <w:sz w:val="28"/>
          <w:szCs w:val="28"/>
          <w:rtl/>
        </w:rPr>
        <w:t>מ.ר.ד</w:t>
      </w:r>
      <w:proofErr w:type="spellEnd"/>
      <w:r>
        <w:rPr>
          <w:rFonts w:cs="David" w:hint="cs"/>
          <w:sz w:val="28"/>
          <w:szCs w:val="28"/>
          <w:rtl/>
        </w:rPr>
        <w:t>).</w:t>
      </w:r>
    </w:p>
    <w:p w:rsidR="00B17F18" w:rsidRDefault="00B17F18" w:rsidP="00B17F18">
      <w:pPr>
        <w:spacing w:after="0" w:line="360" w:lineRule="auto"/>
        <w:jc w:val="both"/>
        <w:rPr>
          <w:rFonts w:cs="David"/>
          <w:sz w:val="28"/>
          <w:szCs w:val="28"/>
          <w:rtl/>
        </w:rPr>
      </w:pPr>
      <w:r>
        <w:rPr>
          <w:rFonts w:cs="David" w:hint="cs"/>
          <w:sz w:val="28"/>
          <w:szCs w:val="28"/>
          <w:rtl/>
        </w:rPr>
        <w:t xml:space="preserve">פס' 20: "... </w:t>
      </w:r>
      <w:r w:rsidRPr="00472D87">
        <w:rPr>
          <w:rFonts w:cs="David" w:hint="cs"/>
          <w:sz w:val="28"/>
          <w:szCs w:val="28"/>
          <w:rtl/>
        </w:rPr>
        <w:t>לֹא הָיָה אַחֲרֵי בֵית-דָּוִד זוּלָתִי שֵׁבֶט-יְהוּדָה לְבַדּוֹ</w:t>
      </w:r>
      <w:r>
        <w:rPr>
          <w:rFonts w:cs="David"/>
          <w:sz w:val="28"/>
          <w:szCs w:val="28"/>
        </w:rPr>
        <w:t>"</w:t>
      </w:r>
      <w:r>
        <w:rPr>
          <w:rFonts w:cs="David" w:hint="cs"/>
          <w:sz w:val="28"/>
          <w:szCs w:val="28"/>
          <w:rtl/>
        </w:rPr>
        <w:t xml:space="preserve">- רק שבט יהודה נשאר עם בית דוד. אולם, בפס' 21 נאמר שגם שבט בנימין התגייס לצבא המלך רחבעם למלחמה נגד שבטי הצפון. ישנו כאן </w:t>
      </w:r>
      <w:r w:rsidRPr="00472D87">
        <w:rPr>
          <w:rFonts w:cs="David" w:hint="cs"/>
          <w:b/>
          <w:bCs/>
          <w:sz w:val="28"/>
          <w:szCs w:val="28"/>
          <w:rtl/>
        </w:rPr>
        <w:t>קושי</w:t>
      </w:r>
      <w:r>
        <w:rPr>
          <w:rFonts w:cs="David" w:hint="cs"/>
          <w:sz w:val="28"/>
          <w:szCs w:val="28"/>
          <w:rtl/>
        </w:rPr>
        <w:t xml:space="preserve">. אולם, כפי שנאמר קודם, שבט יהודה ושבט בנימין היו מאוחדים מבחינה פוליטית תחת מלכות בית דוד, וזהו </w:t>
      </w:r>
      <w:r w:rsidRPr="00472D87">
        <w:rPr>
          <w:rFonts w:cs="David" w:hint="cs"/>
          <w:b/>
          <w:bCs/>
          <w:sz w:val="28"/>
          <w:szCs w:val="28"/>
          <w:rtl/>
        </w:rPr>
        <w:t>הפתרון</w:t>
      </w:r>
      <w:r>
        <w:rPr>
          <w:rFonts w:cs="David" w:hint="cs"/>
          <w:sz w:val="28"/>
          <w:szCs w:val="28"/>
          <w:rtl/>
        </w:rPr>
        <w:t>.</w:t>
      </w:r>
    </w:p>
    <w:p w:rsidR="00B17F18" w:rsidRDefault="00B17F18" w:rsidP="00B17F18">
      <w:pPr>
        <w:spacing w:after="0" w:line="360" w:lineRule="auto"/>
        <w:jc w:val="both"/>
        <w:rPr>
          <w:rFonts w:cs="David"/>
          <w:sz w:val="28"/>
          <w:szCs w:val="28"/>
          <w:rtl/>
        </w:rPr>
      </w:pPr>
      <w:r>
        <w:rPr>
          <w:rFonts w:cs="David" w:hint="cs"/>
          <w:sz w:val="28"/>
          <w:szCs w:val="28"/>
          <w:rtl/>
        </w:rPr>
        <w:t>פס' 24-21: לאחר המרד רחבעם אינו מתכוון לוותר על שלטונו בכל הממלכה, ולכן הוא מתכונן לצאת ל</w:t>
      </w:r>
      <w:r w:rsidRPr="00871878">
        <w:rPr>
          <w:rFonts w:cs="David" w:hint="cs"/>
          <w:b/>
          <w:bCs/>
          <w:sz w:val="28"/>
          <w:szCs w:val="28"/>
          <w:rtl/>
        </w:rPr>
        <w:t>מלחמת אחים</w:t>
      </w:r>
      <w:r>
        <w:rPr>
          <w:rFonts w:cs="David" w:hint="cs"/>
          <w:sz w:val="28"/>
          <w:szCs w:val="28"/>
          <w:rtl/>
        </w:rPr>
        <w:t xml:space="preserve"> נגד שבטי הצפון. מלחמה זו נמנעת בסופו של דבר בגלל התערבות ה': "</w:t>
      </w:r>
      <w:r w:rsidRPr="00871878">
        <w:rPr>
          <w:rFonts w:cs="David" w:hint="cs"/>
          <w:sz w:val="28"/>
          <w:szCs w:val="28"/>
        </w:rPr>
        <w:t> </w:t>
      </w:r>
      <w:r w:rsidRPr="00871878">
        <w:rPr>
          <w:rFonts w:cs="David" w:hint="cs"/>
          <w:sz w:val="28"/>
          <w:szCs w:val="28"/>
          <w:rtl/>
        </w:rPr>
        <w:t xml:space="preserve">וַיְהִי דְּבַר </w:t>
      </w:r>
      <w:proofErr w:type="spellStart"/>
      <w:r w:rsidRPr="00871878">
        <w:rPr>
          <w:rFonts w:cs="David" w:hint="cs"/>
          <w:sz w:val="28"/>
          <w:szCs w:val="28"/>
          <w:rtl/>
        </w:rPr>
        <w:t>הָאֱלֹהִים</w:t>
      </w:r>
      <w:proofErr w:type="spellEnd"/>
      <w:r>
        <w:rPr>
          <w:rFonts w:cs="David" w:hint="cs"/>
          <w:sz w:val="28"/>
          <w:szCs w:val="28"/>
          <w:rtl/>
        </w:rPr>
        <w:t xml:space="preserve">... </w:t>
      </w:r>
      <w:r w:rsidRPr="00871878">
        <w:rPr>
          <w:rFonts w:cs="David" w:hint="cs"/>
          <w:sz w:val="28"/>
          <w:szCs w:val="28"/>
          <w:rtl/>
        </w:rPr>
        <w:t>אֱמֹר אֶל-רְחַבְעָם</w:t>
      </w:r>
      <w:r>
        <w:rPr>
          <w:rFonts w:cs="David" w:hint="cs"/>
          <w:sz w:val="28"/>
          <w:szCs w:val="28"/>
          <w:rtl/>
        </w:rPr>
        <w:t xml:space="preserve">... </w:t>
      </w:r>
      <w:r w:rsidRPr="00871878">
        <w:rPr>
          <w:rFonts w:cs="David" w:hint="cs"/>
          <w:sz w:val="28"/>
          <w:szCs w:val="28"/>
          <w:rtl/>
        </w:rPr>
        <w:t xml:space="preserve">לֹא-תַעֲלוּ </w:t>
      </w:r>
      <w:proofErr w:type="spellStart"/>
      <w:r w:rsidRPr="00871878">
        <w:rPr>
          <w:rFonts w:cs="David" w:hint="cs"/>
          <w:sz w:val="28"/>
          <w:szCs w:val="28"/>
          <w:rtl/>
        </w:rPr>
        <w:t>וְלֹא-תִלָּחֲמוּן</w:t>
      </w:r>
      <w:proofErr w:type="spellEnd"/>
      <w:r w:rsidRPr="00871878">
        <w:rPr>
          <w:rFonts w:cs="David" w:hint="cs"/>
          <w:sz w:val="28"/>
          <w:szCs w:val="28"/>
          <w:rtl/>
        </w:rPr>
        <w:t xml:space="preserve"> עִם-אֲחֵיכֶם בְּנֵי-יִשְׂרָאֵל שׁוּבוּ אִישׁ לְבֵיתוֹ כִּי מֵאִתִּי נִהְיָה הַדָּבָר הַזֶּה</w:t>
      </w:r>
      <w:r>
        <w:rPr>
          <w:rFonts w:cs="David" w:hint="cs"/>
          <w:sz w:val="28"/>
          <w:szCs w:val="28"/>
          <w:rtl/>
        </w:rPr>
        <w:t>", כלומר אני (ה') גרמתי לכך שיתרחש הפילוג, וזהו רצוני. ישנה כאן השקפה תיאולוגית (דתית), לפיה ה' קובע את מהלך ההיסטוריה, ואסור לבני אדם להתערב ולנסות לשנות את החלטות ה'. ה' משתמש בכינוי "אחיכם" כדי להדגיש, שישנו איסור חמור על מלחמת אחים.</w:t>
      </w:r>
    </w:p>
    <w:p w:rsidR="00B17F18" w:rsidRDefault="00B17F18" w:rsidP="00B17F18">
      <w:pPr>
        <w:spacing w:after="0" w:line="360" w:lineRule="auto"/>
        <w:jc w:val="both"/>
        <w:rPr>
          <w:rFonts w:cs="David"/>
          <w:sz w:val="28"/>
          <w:szCs w:val="28"/>
          <w:rtl/>
        </w:rPr>
      </w:pPr>
    </w:p>
    <w:p w:rsidR="00B17F18" w:rsidRPr="00982617" w:rsidRDefault="00B17F18" w:rsidP="00B17F18">
      <w:pPr>
        <w:spacing w:after="0" w:line="360" w:lineRule="auto"/>
        <w:jc w:val="both"/>
        <w:rPr>
          <w:rFonts w:cs="David"/>
          <w:sz w:val="28"/>
          <w:szCs w:val="28"/>
          <w:u w:val="single"/>
          <w:rtl/>
        </w:rPr>
      </w:pPr>
      <w:r w:rsidRPr="00982617">
        <w:rPr>
          <w:rFonts w:cs="David" w:hint="cs"/>
          <w:sz w:val="28"/>
          <w:szCs w:val="28"/>
          <w:u w:val="single"/>
          <w:rtl/>
        </w:rPr>
        <w:t>פס' 33-25: פעולותיו של ירבעם לניתוק ממלכת ישראל מיהודה</w:t>
      </w:r>
    </w:p>
    <w:p w:rsidR="00B17F18" w:rsidRDefault="00B17F18" w:rsidP="00B17F18">
      <w:pPr>
        <w:spacing w:after="0" w:line="360" w:lineRule="auto"/>
        <w:jc w:val="both"/>
        <w:rPr>
          <w:rFonts w:cs="David"/>
          <w:sz w:val="28"/>
          <w:szCs w:val="28"/>
          <w:rtl/>
        </w:rPr>
      </w:pPr>
      <w:r>
        <w:rPr>
          <w:rFonts w:cs="David" w:hint="cs"/>
          <w:sz w:val="28"/>
          <w:szCs w:val="28"/>
          <w:rtl/>
        </w:rPr>
        <w:t xml:space="preserve">ירבעם בונה את שכם כבירתו, ואחר כך עובר </w:t>
      </w:r>
      <w:proofErr w:type="spellStart"/>
      <w:r>
        <w:rPr>
          <w:rFonts w:cs="David" w:hint="cs"/>
          <w:sz w:val="28"/>
          <w:szCs w:val="28"/>
          <w:rtl/>
        </w:rPr>
        <w:t>לפנואל</w:t>
      </w:r>
      <w:proofErr w:type="spellEnd"/>
      <w:r>
        <w:rPr>
          <w:rFonts w:cs="David" w:hint="cs"/>
          <w:sz w:val="28"/>
          <w:szCs w:val="28"/>
          <w:rtl/>
        </w:rPr>
        <w:t xml:space="preserve">. שכם </w:t>
      </w:r>
      <w:proofErr w:type="spellStart"/>
      <w:r>
        <w:rPr>
          <w:rFonts w:cs="David" w:hint="cs"/>
          <w:sz w:val="28"/>
          <w:szCs w:val="28"/>
          <w:rtl/>
        </w:rPr>
        <w:t>ופנואל</w:t>
      </w:r>
      <w:proofErr w:type="spellEnd"/>
      <w:r>
        <w:rPr>
          <w:rFonts w:cs="David" w:hint="cs"/>
          <w:sz w:val="28"/>
          <w:szCs w:val="28"/>
          <w:rtl/>
        </w:rPr>
        <w:t xml:space="preserve"> הן ערים עתיקות בישראל, בעלת קשר לאבות: המקום הראשון בו עצר אברהם לאחר שנכנס לארץ </w:t>
      </w:r>
      <w:r>
        <w:rPr>
          <w:rFonts w:cs="David" w:hint="cs"/>
          <w:sz w:val="28"/>
          <w:szCs w:val="28"/>
          <w:rtl/>
        </w:rPr>
        <w:lastRenderedPageBreak/>
        <w:t xml:space="preserve">כנען, ובו נגלה אליו ה' והוקם מזבח, הוא שכם (בראשית </w:t>
      </w:r>
      <w:proofErr w:type="spellStart"/>
      <w:r>
        <w:rPr>
          <w:rFonts w:cs="David" w:hint="cs"/>
          <w:sz w:val="28"/>
          <w:szCs w:val="28"/>
          <w:rtl/>
        </w:rPr>
        <w:t>יב</w:t>
      </w:r>
      <w:proofErr w:type="spellEnd"/>
      <w:r>
        <w:rPr>
          <w:rFonts w:cs="David" w:hint="cs"/>
          <w:sz w:val="28"/>
          <w:szCs w:val="28"/>
          <w:rtl/>
        </w:rPr>
        <w:t xml:space="preserve"> 6). </w:t>
      </w:r>
      <w:proofErr w:type="spellStart"/>
      <w:r>
        <w:rPr>
          <w:rFonts w:cs="David" w:hint="cs"/>
          <w:sz w:val="28"/>
          <w:szCs w:val="28"/>
          <w:rtl/>
        </w:rPr>
        <w:t>פנואל</w:t>
      </w:r>
      <w:proofErr w:type="spellEnd"/>
      <w:r>
        <w:rPr>
          <w:rFonts w:cs="David" w:hint="cs"/>
          <w:sz w:val="28"/>
          <w:szCs w:val="28"/>
          <w:rtl/>
        </w:rPr>
        <w:t xml:space="preserve"> הוא המקום בו נאבק יעקב עם המלאך, ושמו שונה ל "ישראל" (בראשית לב 31). כלומר אין זה מקרי שירבעם מקים את בירתו דווקא במקומות אלו. המסר הוא: יש לממלכה "החדשה" היסטוריה ומסורות "צפוניים" משלה, שלא קשורות למסורות שבט יהודה ושושלת דוד.</w:t>
      </w:r>
    </w:p>
    <w:p w:rsidR="00B17F18" w:rsidRDefault="00B17F18" w:rsidP="00B17F18">
      <w:pPr>
        <w:spacing w:after="0" w:line="360" w:lineRule="auto"/>
        <w:jc w:val="both"/>
        <w:rPr>
          <w:rFonts w:cs="David"/>
          <w:sz w:val="28"/>
          <w:szCs w:val="28"/>
          <w:rtl/>
        </w:rPr>
      </w:pPr>
      <w:r>
        <w:rPr>
          <w:rFonts w:cs="David" w:hint="cs"/>
          <w:sz w:val="28"/>
          <w:szCs w:val="28"/>
          <w:rtl/>
        </w:rPr>
        <w:t>ירבעם חושש, שבעקבות הקשר הנמשך של תושבי ממלכתו עם בית המקדש בירושלים שביהודה, בחלוף הזמן יוותרו שבטי הצפון על רצונם לעצמאות, או ישוכנעו בכך אם ייחשפו לתעמולה של בית דוד בירושלים, ולבסוף יהרגו אותו (את ירבעם) וישובו לחיות תחת שלטון בית דוד.</w:t>
      </w:r>
    </w:p>
    <w:p w:rsidR="00B17F18" w:rsidRDefault="00B17F18" w:rsidP="00B17F18">
      <w:pPr>
        <w:spacing w:after="0" w:line="360" w:lineRule="auto"/>
        <w:jc w:val="both"/>
        <w:rPr>
          <w:rFonts w:cs="David"/>
          <w:sz w:val="28"/>
          <w:szCs w:val="28"/>
          <w:rtl/>
        </w:rPr>
      </w:pPr>
      <w:r>
        <w:rPr>
          <w:rFonts w:cs="David" w:hint="cs"/>
          <w:sz w:val="28"/>
          <w:szCs w:val="28"/>
          <w:rtl/>
        </w:rPr>
        <w:t>לאור זאת, הוא מחליט על מספר צעדים דתיים, שמטרתם לנתק את שבטי הצפון מבית המקדש בירושלים. דבר זה נחשב לו לחטא:</w:t>
      </w:r>
    </w:p>
    <w:p w:rsidR="00B17F18" w:rsidRDefault="00B17F18" w:rsidP="00B17F18">
      <w:pPr>
        <w:spacing w:after="0" w:line="360" w:lineRule="auto"/>
        <w:jc w:val="both"/>
        <w:rPr>
          <w:rFonts w:cs="David"/>
          <w:sz w:val="28"/>
          <w:szCs w:val="28"/>
          <w:rtl/>
        </w:rPr>
      </w:pPr>
      <w:r>
        <w:rPr>
          <w:rFonts w:cs="David" w:hint="cs"/>
          <w:sz w:val="28"/>
          <w:szCs w:val="28"/>
          <w:rtl/>
        </w:rPr>
        <w:t>א. "</w:t>
      </w:r>
      <w:r w:rsidRPr="006E6C9F">
        <w:rPr>
          <w:rFonts w:cs="David" w:hint="cs"/>
          <w:sz w:val="28"/>
          <w:szCs w:val="28"/>
          <w:rtl/>
        </w:rPr>
        <w:t xml:space="preserve">וַיַּעַשׂ שְׁנֵי עֶגְלֵי זָהָב וַיֹּאמֶר </w:t>
      </w:r>
      <w:proofErr w:type="spellStart"/>
      <w:r w:rsidRPr="006E6C9F">
        <w:rPr>
          <w:rFonts w:cs="David" w:hint="cs"/>
          <w:sz w:val="28"/>
          <w:szCs w:val="28"/>
          <w:rtl/>
        </w:rPr>
        <w:t>אֲלֵהֶם</w:t>
      </w:r>
      <w:proofErr w:type="spellEnd"/>
      <w:r w:rsidRPr="006E6C9F">
        <w:rPr>
          <w:rFonts w:cs="David" w:hint="cs"/>
          <w:sz w:val="28"/>
          <w:szCs w:val="28"/>
          <w:rtl/>
        </w:rPr>
        <w:t xml:space="preserve"> רַב-לָכֶם מֵעֲלוֹת יְרוּשָׁלִַם הִנֵּה </w:t>
      </w:r>
      <w:proofErr w:type="spellStart"/>
      <w:r w:rsidRPr="006E6C9F">
        <w:rPr>
          <w:rFonts w:cs="David" w:hint="cs"/>
          <w:sz w:val="28"/>
          <w:szCs w:val="28"/>
          <w:rtl/>
        </w:rPr>
        <w:t>אֱלֹהֶיך</w:t>
      </w:r>
      <w:proofErr w:type="spellEnd"/>
      <w:r w:rsidRPr="006E6C9F">
        <w:rPr>
          <w:rFonts w:cs="David" w:hint="cs"/>
          <w:sz w:val="28"/>
          <w:szCs w:val="28"/>
          <w:rtl/>
        </w:rPr>
        <w:t>ָ יִשְׂרָאֵל אֲשֶׁר הֶעֱלוּךָ מֵאֶרֶץ מִצְרָיִם</w:t>
      </w:r>
      <w:r>
        <w:rPr>
          <w:rFonts w:cs="David" w:hint="cs"/>
          <w:sz w:val="28"/>
          <w:szCs w:val="28"/>
          <w:rtl/>
        </w:rPr>
        <w:t>"- עגלי הזהב שבנה ירבעם הם תחליף לבית המקדש בירושלים. במעשה זה מחקה ירבעם את אהרון הכהן, שעשה עגל זהב במדבר (שמות לב 8-3). גם מסורת העגלים היא מסורת שנחשבת "צפונית".</w:t>
      </w:r>
    </w:p>
    <w:p w:rsidR="00B17F18" w:rsidRDefault="00B17F18" w:rsidP="00B17F18">
      <w:pPr>
        <w:spacing w:after="0" w:line="360" w:lineRule="auto"/>
        <w:jc w:val="both"/>
        <w:rPr>
          <w:rFonts w:cs="David"/>
          <w:sz w:val="28"/>
          <w:szCs w:val="28"/>
          <w:rtl/>
        </w:rPr>
      </w:pPr>
      <w:r>
        <w:rPr>
          <w:rFonts w:cs="David" w:hint="cs"/>
          <w:sz w:val="28"/>
          <w:szCs w:val="28"/>
          <w:rtl/>
        </w:rPr>
        <w:t xml:space="preserve">*יש פרשנים, כגון </w:t>
      </w:r>
      <w:proofErr w:type="spellStart"/>
      <w:r>
        <w:rPr>
          <w:rFonts w:cs="David" w:hint="cs"/>
          <w:sz w:val="28"/>
          <w:szCs w:val="28"/>
          <w:rtl/>
        </w:rPr>
        <w:t>רד"ק</w:t>
      </w:r>
      <w:proofErr w:type="spellEnd"/>
      <w:r>
        <w:rPr>
          <w:rFonts w:cs="David" w:hint="cs"/>
          <w:sz w:val="28"/>
          <w:szCs w:val="28"/>
          <w:rtl/>
        </w:rPr>
        <w:t>,  הטוענים שהעגל לא נועד לשמש תחליף לה', ואין זו עבודת אלילים, אלא העגל משמש במה בלבד לרוח הקודש (בדומה לכרובים שבבית המקדש).</w:t>
      </w:r>
    </w:p>
    <w:p w:rsidR="00B17F18" w:rsidRDefault="00B17F18" w:rsidP="00B17F18">
      <w:pPr>
        <w:spacing w:after="0" w:line="360" w:lineRule="auto"/>
        <w:jc w:val="both"/>
        <w:rPr>
          <w:rFonts w:cs="David"/>
          <w:sz w:val="28"/>
          <w:szCs w:val="28"/>
          <w:rtl/>
        </w:rPr>
      </w:pPr>
      <w:r>
        <w:rPr>
          <w:rFonts w:cs="David" w:hint="cs"/>
          <w:sz w:val="28"/>
          <w:szCs w:val="28"/>
          <w:rtl/>
        </w:rPr>
        <w:t>"</w:t>
      </w:r>
      <w:r w:rsidRPr="006E6C9F">
        <w:rPr>
          <w:rFonts w:cs="David" w:hint="cs"/>
          <w:sz w:val="28"/>
          <w:szCs w:val="28"/>
          <w:rtl/>
        </w:rPr>
        <w:t>וַיָּשֶׂם אֶת-הָאֶחָד בְּבֵית-אֵל וְאֶת-הָאֶחָד נָתַן בְּדָן</w:t>
      </w:r>
      <w:r>
        <w:rPr>
          <w:rFonts w:cs="David" w:hint="cs"/>
          <w:sz w:val="28"/>
          <w:szCs w:val="28"/>
          <w:rtl/>
        </w:rPr>
        <w:t xml:space="preserve">"- ירבעם מקים מרכזים פולחניים בקצה הדרומי (בית אל) ובקצה הצפוני (דן) של ממלכתו, כדי שתהיה גישה נוחה אליהם, ולא יצטרכו ללכת לירושלים (בית אל נמצאת מספר קילומטרים צפונית לירושלים, וכך מונע ירבעם מהמתפללים מממלכתו הגעה לירושלים). </w:t>
      </w:r>
      <w:proofErr w:type="spellStart"/>
      <w:r>
        <w:rPr>
          <w:rFonts w:cs="David" w:hint="cs"/>
          <w:sz w:val="28"/>
          <w:szCs w:val="28"/>
          <w:rtl/>
        </w:rPr>
        <w:t>רלב"ג</w:t>
      </w:r>
      <w:proofErr w:type="spellEnd"/>
      <w:r>
        <w:rPr>
          <w:rFonts w:cs="David" w:hint="cs"/>
          <w:sz w:val="28"/>
          <w:szCs w:val="28"/>
          <w:rtl/>
        </w:rPr>
        <w:t>: "והנה עשה האחד בבית אל... שכבר שרתה שם השכינה ליעקב. והאחד נתן בדן, שהיא בקצה ארץ ישראל".</w:t>
      </w:r>
    </w:p>
    <w:p w:rsidR="00B17F18" w:rsidRDefault="00B17F18" w:rsidP="00B17F18">
      <w:pPr>
        <w:spacing w:after="0" w:line="360" w:lineRule="auto"/>
        <w:jc w:val="both"/>
        <w:rPr>
          <w:rFonts w:cs="David"/>
          <w:sz w:val="28"/>
          <w:szCs w:val="28"/>
          <w:rtl/>
        </w:rPr>
      </w:pPr>
      <w:r>
        <w:rPr>
          <w:rFonts w:cs="David" w:hint="cs"/>
          <w:sz w:val="28"/>
          <w:szCs w:val="28"/>
          <w:rtl/>
        </w:rPr>
        <w:t>ב. "</w:t>
      </w:r>
      <w:r w:rsidRPr="006E6C9F">
        <w:rPr>
          <w:rFonts w:cs="David" w:hint="cs"/>
          <w:sz w:val="28"/>
          <w:szCs w:val="28"/>
          <w:rtl/>
        </w:rPr>
        <w:t>וַיַּעַשׂ אֶת-בֵּית בָּמוֹת</w:t>
      </w:r>
      <w:r>
        <w:rPr>
          <w:rFonts w:cs="David" w:hint="cs"/>
          <w:sz w:val="28"/>
          <w:szCs w:val="28"/>
          <w:rtl/>
        </w:rPr>
        <w:t xml:space="preserve">"- ירבעם בונה בבית אל "בית במות", כלומר מקדש מרכזי. גם בית אל ידועה כמקום בעל מסורת צפונית מובהקת מימי ספר בראשית. שם חלם יעקב את חלומו עם המלאכים והסולם, ושם הבטיח לו ה' הגנה, הצלחה וברית (בראשית </w:t>
      </w:r>
      <w:proofErr w:type="spellStart"/>
      <w:r>
        <w:rPr>
          <w:rFonts w:cs="David" w:hint="cs"/>
          <w:sz w:val="28"/>
          <w:szCs w:val="28"/>
          <w:rtl/>
        </w:rPr>
        <w:t>כח</w:t>
      </w:r>
      <w:proofErr w:type="spellEnd"/>
      <w:r>
        <w:rPr>
          <w:rFonts w:cs="David" w:hint="cs"/>
          <w:sz w:val="28"/>
          <w:szCs w:val="28"/>
          <w:rtl/>
        </w:rPr>
        <w:t xml:space="preserve"> 22-11).</w:t>
      </w:r>
    </w:p>
    <w:p w:rsidR="00B17F18" w:rsidRDefault="00B17F18" w:rsidP="00B17F18">
      <w:pPr>
        <w:spacing w:after="0" w:line="360" w:lineRule="auto"/>
        <w:jc w:val="both"/>
        <w:rPr>
          <w:rFonts w:cs="David"/>
          <w:sz w:val="28"/>
          <w:szCs w:val="28"/>
          <w:rtl/>
        </w:rPr>
      </w:pPr>
      <w:r>
        <w:rPr>
          <w:rFonts w:cs="David" w:hint="cs"/>
          <w:sz w:val="28"/>
          <w:szCs w:val="28"/>
          <w:rtl/>
        </w:rPr>
        <w:t xml:space="preserve">ג. הכוהנים היו חייבים להיות משבט לוי, אך ירבעם ממנה </w:t>
      </w:r>
      <w:proofErr w:type="spellStart"/>
      <w:r>
        <w:rPr>
          <w:rFonts w:cs="David" w:hint="cs"/>
          <w:sz w:val="28"/>
          <w:szCs w:val="28"/>
          <w:rtl/>
        </w:rPr>
        <w:t>כהנים</w:t>
      </w:r>
      <w:proofErr w:type="spellEnd"/>
      <w:r>
        <w:rPr>
          <w:rFonts w:cs="David" w:hint="cs"/>
          <w:sz w:val="28"/>
          <w:szCs w:val="28"/>
          <w:rtl/>
        </w:rPr>
        <w:t xml:space="preserve"> שלא היו משבט לוי. זאת משום שמרבית </w:t>
      </w:r>
      <w:proofErr w:type="spellStart"/>
      <w:r>
        <w:rPr>
          <w:rFonts w:cs="David" w:hint="cs"/>
          <w:sz w:val="28"/>
          <w:szCs w:val="28"/>
          <w:rtl/>
        </w:rPr>
        <w:t>הכהנים</w:t>
      </w:r>
      <w:proofErr w:type="spellEnd"/>
      <w:r>
        <w:rPr>
          <w:rFonts w:cs="David" w:hint="cs"/>
          <w:sz w:val="28"/>
          <w:szCs w:val="28"/>
          <w:rtl/>
        </w:rPr>
        <w:t xml:space="preserve"> היו נאמנים לבית המקדש בירושלים ולבית דוד, וכך נוצר מחסור </w:t>
      </w:r>
      <w:proofErr w:type="spellStart"/>
      <w:r>
        <w:rPr>
          <w:rFonts w:cs="David" w:hint="cs"/>
          <w:sz w:val="28"/>
          <w:szCs w:val="28"/>
          <w:rtl/>
        </w:rPr>
        <w:t>בכהנים</w:t>
      </w:r>
      <w:proofErr w:type="spellEnd"/>
      <w:r>
        <w:rPr>
          <w:rFonts w:cs="David" w:hint="cs"/>
          <w:sz w:val="28"/>
          <w:szCs w:val="28"/>
          <w:rtl/>
        </w:rPr>
        <w:t xml:space="preserve"> בממלכתו הגדולה של ירבעם.</w:t>
      </w:r>
    </w:p>
    <w:p w:rsidR="00B17F18" w:rsidRDefault="00B17F18" w:rsidP="00B17F18">
      <w:pPr>
        <w:spacing w:after="0" w:line="360" w:lineRule="auto"/>
        <w:jc w:val="both"/>
        <w:rPr>
          <w:rFonts w:cs="David"/>
          <w:sz w:val="28"/>
          <w:szCs w:val="28"/>
          <w:rtl/>
        </w:rPr>
      </w:pPr>
      <w:r>
        <w:rPr>
          <w:rFonts w:cs="David" w:hint="cs"/>
          <w:sz w:val="28"/>
          <w:szCs w:val="28"/>
          <w:rtl/>
        </w:rPr>
        <w:t xml:space="preserve">ד. ירבעם משנה את מועד חג הסוכות מ 15 בחודש תשרי (החודש השביעי) ל 15 בחשון (החודש השמיני), כדי לנתק את תושבי ממלכתו מבית המקדש בירושלים. </w:t>
      </w:r>
      <w:r>
        <w:rPr>
          <w:rFonts w:cs="David" w:hint="cs"/>
          <w:sz w:val="28"/>
          <w:szCs w:val="28"/>
          <w:rtl/>
        </w:rPr>
        <w:lastRenderedPageBreak/>
        <w:t>סוכות הוא אחד משלושת הרגלים (סוכות, פסח ושבועות) בהם כל העם עולה לבית המקדש. אם יגיעו תושבי הצפון לבית המקדש בחודש חשון, ימצאו מקדש ריק, וכך קטן הסיכוי שייחשפו לתעמולה של בית דוד שתפתה אותם למרוד בירבעם ולחזור לשלטון בית דוד.</w:t>
      </w:r>
    </w:p>
    <w:p w:rsidR="00B17F18" w:rsidRDefault="00B17F18" w:rsidP="00B17F18">
      <w:pPr>
        <w:spacing w:after="0" w:line="360" w:lineRule="auto"/>
        <w:jc w:val="both"/>
        <w:rPr>
          <w:rFonts w:cs="David"/>
          <w:sz w:val="28"/>
          <w:szCs w:val="28"/>
          <w:rtl/>
        </w:rPr>
      </w:pPr>
      <w:r>
        <w:rPr>
          <w:rFonts w:cs="David" w:hint="cs"/>
          <w:sz w:val="28"/>
          <w:szCs w:val="28"/>
          <w:rtl/>
        </w:rPr>
        <w:t>*יש הרואים בדחיית חג הסוכות בחודש גם סיבה חקלאית: בממלכת הצפון קר יותר מאשר ביהודה הדרומית, ולכן הפירות שם מבשילים מאוחר יותר. סוכות הוא "חג האסיף", בו מובאים הפירות המובחרים הבשלים למקדש.</w:t>
      </w:r>
    </w:p>
    <w:p w:rsidR="00B17F18" w:rsidRDefault="00B17F18" w:rsidP="00B17F18">
      <w:pPr>
        <w:spacing w:after="0" w:line="360" w:lineRule="auto"/>
        <w:jc w:val="both"/>
        <w:rPr>
          <w:rFonts w:cs="David"/>
          <w:sz w:val="28"/>
          <w:szCs w:val="28"/>
          <w:rtl/>
        </w:rPr>
      </w:pPr>
      <w:r>
        <w:rPr>
          <w:rFonts w:cs="David" w:hint="cs"/>
          <w:sz w:val="28"/>
          <w:szCs w:val="28"/>
          <w:rtl/>
        </w:rPr>
        <w:t>ה. ירבעם ממנה עצמו לכהן: "</w:t>
      </w:r>
      <w:r w:rsidRPr="00EC76D3">
        <w:rPr>
          <w:rFonts w:cs="David" w:hint="cs"/>
          <w:sz w:val="28"/>
          <w:szCs w:val="28"/>
          <w:rtl/>
        </w:rPr>
        <w:t>וַיַּעַל עַל-הַמִּזְבֵּחַ לְהַקְטִיר</w:t>
      </w:r>
      <w:r>
        <w:rPr>
          <w:rFonts w:cs="David" w:hint="cs"/>
          <w:sz w:val="28"/>
          <w:szCs w:val="28"/>
          <w:rtl/>
        </w:rPr>
        <w:t>".</w:t>
      </w: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rtl/>
        </w:rPr>
      </w:pPr>
      <w:r>
        <w:rPr>
          <w:rFonts w:cs="David" w:hint="cs"/>
          <w:sz w:val="28"/>
          <w:szCs w:val="28"/>
          <w:rtl/>
        </w:rPr>
        <w:t>המחבר מביע את יחסו השלילי לצעדים אלו של ירבעם באמצעות מספר ביטויים:</w:t>
      </w:r>
    </w:p>
    <w:p w:rsidR="00B17F18" w:rsidRDefault="00B17F18" w:rsidP="00B17F18">
      <w:pPr>
        <w:pStyle w:val="a3"/>
        <w:numPr>
          <w:ilvl w:val="0"/>
          <w:numId w:val="1"/>
        </w:numPr>
        <w:spacing w:after="0" w:line="360" w:lineRule="auto"/>
        <w:ind w:right="720"/>
        <w:jc w:val="both"/>
        <w:rPr>
          <w:rFonts w:cs="David"/>
          <w:sz w:val="28"/>
          <w:szCs w:val="28"/>
        </w:rPr>
      </w:pPr>
      <w:r>
        <w:rPr>
          <w:rFonts w:cs="David" w:hint="cs"/>
          <w:sz w:val="28"/>
          <w:szCs w:val="28"/>
          <w:rtl/>
        </w:rPr>
        <w:t>"</w:t>
      </w:r>
      <w:r w:rsidRPr="00C27AB9">
        <w:rPr>
          <w:rFonts w:cs="David" w:hint="cs"/>
          <w:sz w:val="28"/>
          <w:szCs w:val="28"/>
          <w:rtl/>
        </w:rPr>
        <w:t>וַיְהִי הַדָּבָר הַזֶּה לְחַטָּאת</w:t>
      </w:r>
      <w:r>
        <w:rPr>
          <w:rFonts w:cs="David" w:hint="cs"/>
          <w:sz w:val="28"/>
          <w:szCs w:val="28"/>
          <w:rtl/>
        </w:rPr>
        <w:t>"- בניית העגלים היא חטא (כנאמר בעשרת הדברות: "לא תעשה לך פסל...").</w:t>
      </w:r>
    </w:p>
    <w:p w:rsidR="00B17F18" w:rsidRDefault="00B17F18" w:rsidP="00B17F18">
      <w:pPr>
        <w:pStyle w:val="a3"/>
        <w:numPr>
          <w:ilvl w:val="0"/>
          <w:numId w:val="1"/>
        </w:numPr>
        <w:spacing w:after="0" w:line="360" w:lineRule="auto"/>
        <w:ind w:right="720"/>
        <w:jc w:val="both"/>
        <w:rPr>
          <w:rFonts w:cs="David"/>
          <w:sz w:val="28"/>
          <w:szCs w:val="28"/>
        </w:rPr>
      </w:pPr>
      <w:r>
        <w:rPr>
          <w:rFonts w:cs="David" w:hint="cs"/>
          <w:sz w:val="28"/>
          <w:szCs w:val="28"/>
          <w:rtl/>
        </w:rPr>
        <w:t xml:space="preserve">למחבר חשוב להדגיש </w:t>
      </w:r>
      <w:proofErr w:type="spellStart"/>
      <w:r>
        <w:rPr>
          <w:rFonts w:cs="David" w:hint="cs"/>
          <w:sz w:val="28"/>
          <w:szCs w:val="28"/>
          <w:rtl/>
        </w:rPr>
        <w:t>שהכהנים</w:t>
      </w:r>
      <w:proofErr w:type="spellEnd"/>
      <w:r>
        <w:rPr>
          <w:rFonts w:cs="David" w:hint="cs"/>
          <w:sz w:val="28"/>
          <w:szCs w:val="28"/>
          <w:rtl/>
        </w:rPr>
        <w:t xml:space="preserve"> שמינה ירבעם "לא היו מבני לוי".</w:t>
      </w:r>
    </w:p>
    <w:p w:rsidR="00B17F18" w:rsidRDefault="00B17F18" w:rsidP="00B17F18">
      <w:pPr>
        <w:pStyle w:val="a3"/>
        <w:numPr>
          <w:ilvl w:val="0"/>
          <w:numId w:val="1"/>
        </w:numPr>
        <w:spacing w:after="0" w:line="360" w:lineRule="auto"/>
        <w:ind w:right="720"/>
        <w:jc w:val="both"/>
        <w:rPr>
          <w:rFonts w:cs="David"/>
          <w:sz w:val="28"/>
          <w:szCs w:val="28"/>
        </w:rPr>
      </w:pPr>
      <w:r>
        <w:rPr>
          <w:rFonts w:cs="David" w:hint="cs"/>
          <w:sz w:val="28"/>
          <w:szCs w:val="28"/>
          <w:rtl/>
        </w:rPr>
        <w:t>את דחיית חג הסוכות המחבר מציג כחטא, ואומר: "</w:t>
      </w:r>
      <w:r w:rsidRPr="00C27AB9">
        <w:rPr>
          <w:rFonts w:cs="David" w:hint="cs"/>
          <w:sz w:val="28"/>
          <w:szCs w:val="28"/>
          <w:rtl/>
        </w:rPr>
        <w:t xml:space="preserve">בַּחֹדֶשׁ </w:t>
      </w:r>
      <w:proofErr w:type="spellStart"/>
      <w:r w:rsidRPr="00C27AB9">
        <w:rPr>
          <w:rFonts w:cs="David" w:hint="cs"/>
          <w:sz w:val="28"/>
          <w:szCs w:val="28"/>
          <w:rtl/>
        </w:rPr>
        <w:t>אֲשֶׁר-בָּדָא</w:t>
      </w:r>
      <w:proofErr w:type="spellEnd"/>
      <w:r>
        <w:rPr>
          <w:rFonts w:cs="David" w:hint="cs"/>
          <w:sz w:val="28"/>
          <w:szCs w:val="28"/>
          <w:rtl/>
        </w:rPr>
        <w:t xml:space="preserve"> (=המציא)</w:t>
      </w:r>
      <w:r w:rsidRPr="00C27AB9">
        <w:rPr>
          <w:rFonts w:cs="David" w:hint="cs"/>
          <w:sz w:val="28"/>
          <w:szCs w:val="28"/>
          <w:rtl/>
        </w:rPr>
        <w:t xml:space="preserve"> מלב</w:t>
      </w:r>
      <w:r>
        <w:rPr>
          <w:rFonts w:cs="David" w:hint="cs"/>
          <w:sz w:val="28"/>
          <w:szCs w:val="28"/>
          <w:rtl/>
        </w:rPr>
        <w:t>ו".</w:t>
      </w:r>
    </w:p>
    <w:p w:rsidR="00B17F18" w:rsidRDefault="00B17F18" w:rsidP="00B17F18">
      <w:pPr>
        <w:spacing w:after="0" w:line="360" w:lineRule="auto"/>
        <w:jc w:val="both"/>
        <w:rPr>
          <w:rFonts w:cs="David"/>
          <w:sz w:val="28"/>
          <w:szCs w:val="28"/>
          <w:rtl/>
        </w:rPr>
      </w:pPr>
    </w:p>
    <w:p w:rsidR="00B17F18" w:rsidRDefault="00B17F18" w:rsidP="00B17F18">
      <w:pPr>
        <w:spacing w:after="0" w:line="360" w:lineRule="auto"/>
        <w:jc w:val="both"/>
        <w:rPr>
          <w:rFonts w:cs="David"/>
          <w:sz w:val="28"/>
          <w:szCs w:val="28"/>
          <w:u w:val="single"/>
          <w:rtl/>
        </w:rPr>
      </w:pPr>
      <w:r>
        <w:rPr>
          <w:rFonts w:cs="David" w:hint="cs"/>
          <w:sz w:val="28"/>
          <w:szCs w:val="28"/>
          <w:u w:val="single"/>
          <w:rtl/>
        </w:rPr>
        <w:t>שאלות</w:t>
      </w:r>
    </w:p>
    <w:p w:rsidR="00B17F18" w:rsidRDefault="00B17F18" w:rsidP="00B17F18">
      <w:pPr>
        <w:spacing w:after="0" w:line="360" w:lineRule="auto"/>
        <w:jc w:val="both"/>
        <w:rPr>
          <w:rFonts w:cs="David"/>
          <w:sz w:val="28"/>
          <w:szCs w:val="28"/>
          <w:rtl/>
        </w:rPr>
      </w:pPr>
      <w:r>
        <w:rPr>
          <w:rFonts w:cs="David" w:hint="cs"/>
          <w:sz w:val="28"/>
          <w:szCs w:val="28"/>
          <w:u w:val="single"/>
          <w:rtl/>
        </w:rPr>
        <w:t>1</w:t>
      </w:r>
      <w:r w:rsidRPr="000469A2">
        <w:rPr>
          <w:rFonts w:cs="David"/>
          <w:sz w:val="28"/>
          <w:szCs w:val="28"/>
          <w:u w:val="single"/>
          <w:rtl/>
        </w:rPr>
        <w:t xml:space="preserve">. קרא מלכים א, י"ב, 1-20. </w:t>
      </w:r>
      <w:r w:rsidRPr="000469A2">
        <w:rPr>
          <w:rFonts w:cs="David"/>
          <w:sz w:val="28"/>
          <w:szCs w:val="28"/>
          <w:rtl/>
        </w:rPr>
        <w:t xml:space="preserve"> (קיץ תשע"ב </w:t>
      </w:r>
      <w:proofErr w:type="spellStart"/>
      <w:r w:rsidRPr="000469A2">
        <w:rPr>
          <w:rFonts w:cs="David"/>
          <w:sz w:val="28"/>
          <w:szCs w:val="28"/>
          <w:rtl/>
        </w:rPr>
        <w:t>תוכ"ל</w:t>
      </w:r>
      <w:proofErr w:type="spellEnd"/>
      <w:r w:rsidRPr="000469A2">
        <w:rPr>
          <w:rFonts w:cs="David"/>
          <w:sz w:val="28"/>
          <w:szCs w:val="28"/>
          <w:rtl/>
        </w:rPr>
        <w:t xml:space="preserve"> חדשה)</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ענה על </w:t>
      </w:r>
      <w:r w:rsidRPr="000469A2">
        <w:rPr>
          <w:rFonts w:cs="David"/>
          <w:sz w:val="28"/>
          <w:szCs w:val="28"/>
          <w:u w:val="single"/>
          <w:rtl/>
        </w:rPr>
        <w:t>סעיף א</w:t>
      </w:r>
      <w:r w:rsidRPr="000469A2">
        <w:rPr>
          <w:rFonts w:cs="David"/>
          <w:sz w:val="28"/>
          <w:szCs w:val="28"/>
          <w:rtl/>
        </w:rPr>
        <w:t xml:space="preserve"> (חובה)</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א. 1) מהי הדרישה של שבטי הצפון מן המלך רחבעם? </w:t>
      </w:r>
    </w:p>
    <w:p w:rsidR="00B17F18" w:rsidRPr="000469A2" w:rsidRDefault="00B17F18" w:rsidP="00B17F18">
      <w:pPr>
        <w:spacing w:after="0" w:line="360" w:lineRule="auto"/>
        <w:jc w:val="both"/>
        <w:rPr>
          <w:rFonts w:cs="David"/>
          <w:sz w:val="28"/>
          <w:szCs w:val="28"/>
          <w:rtl/>
        </w:rPr>
      </w:pPr>
      <w:r w:rsidRPr="000469A2">
        <w:rPr>
          <w:rFonts w:cs="David"/>
          <w:sz w:val="28"/>
          <w:szCs w:val="28"/>
          <w:rtl/>
        </w:rPr>
        <w:t>2) רחבעם התייעץ עם שתי קבוצות אנשים בנוגע לשאלה כיצד להגיב על דרישה זו.</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ציין את שתי הקבוצות, והסבר מהי העצה שייעצה לו </w:t>
      </w:r>
      <w:r w:rsidRPr="000469A2">
        <w:rPr>
          <w:rFonts w:cs="David"/>
          <w:sz w:val="28"/>
          <w:szCs w:val="28"/>
          <w:u w:val="single"/>
          <w:rtl/>
        </w:rPr>
        <w:t>כל אחת</w:t>
      </w:r>
      <w:r w:rsidRPr="000469A2">
        <w:rPr>
          <w:rFonts w:cs="David"/>
          <w:sz w:val="28"/>
          <w:szCs w:val="28"/>
          <w:rtl/>
        </w:rPr>
        <w:t xml:space="preserve"> מהן. בסס את דבריך</w:t>
      </w:r>
      <w:r>
        <w:rPr>
          <w:rFonts w:cs="David" w:hint="cs"/>
          <w:sz w:val="28"/>
          <w:szCs w:val="28"/>
          <w:rtl/>
        </w:rPr>
        <w:t xml:space="preserve"> </w:t>
      </w:r>
      <w:r w:rsidRPr="000469A2">
        <w:rPr>
          <w:rFonts w:cs="David"/>
          <w:sz w:val="28"/>
          <w:szCs w:val="28"/>
          <w:rtl/>
        </w:rPr>
        <w:t xml:space="preserve">על הכתוב. </w:t>
      </w:r>
    </w:p>
    <w:p w:rsidR="00B17F18" w:rsidRPr="000469A2" w:rsidRDefault="00B17F18" w:rsidP="00B17F18">
      <w:pPr>
        <w:spacing w:after="0" w:line="360" w:lineRule="auto"/>
        <w:jc w:val="both"/>
        <w:rPr>
          <w:rFonts w:cs="David"/>
          <w:sz w:val="28"/>
          <w:szCs w:val="28"/>
          <w:rtl/>
        </w:rPr>
      </w:pPr>
      <w:r w:rsidRPr="000469A2">
        <w:rPr>
          <w:rFonts w:cs="David"/>
          <w:sz w:val="28"/>
          <w:szCs w:val="28"/>
          <w:rtl/>
        </w:rPr>
        <w:t>ב. יש הטוענים כי שבטי הצפון באו לשכם מתוך רצון לשתף פעולה עם המלך רחבעם.</w:t>
      </w:r>
    </w:p>
    <w:p w:rsidR="00B17F18" w:rsidRPr="000469A2" w:rsidRDefault="00B17F18" w:rsidP="00B17F18">
      <w:pPr>
        <w:spacing w:after="0" w:line="360" w:lineRule="auto"/>
        <w:jc w:val="both"/>
        <w:rPr>
          <w:rFonts w:cs="David"/>
          <w:sz w:val="28"/>
          <w:szCs w:val="28"/>
          <w:rtl/>
        </w:rPr>
      </w:pPr>
      <w:r w:rsidRPr="000469A2">
        <w:rPr>
          <w:rFonts w:cs="David"/>
          <w:sz w:val="28"/>
          <w:szCs w:val="28"/>
          <w:rtl/>
        </w:rPr>
        <w:t>לעומתם יש הטוענים כי שבטי הצפון מוצגים כמי שכבר בהתחלה רצו לפרוש ממלכת בית דוד.</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הבא מן הקטע שלפניך ראיה אחת </w:t>
      </w:r>
      <w:r w:rsidRPr="000469A2">
        <w:rPr>
          <w:rFonts w:cs="David"/>
          <w:sz w:val="28"/>
          <w:szCs w:val="28"/>
          <w:u w:val="single"/>
          <w:rtl/>
        </w:rPr>
        <w:t>לכל</w:t>
      </w:r>
      <w:r w:rsidRPr="000469A2">
        <w:rPr>
          <w:rFonts w:cs="David"/>
          <w:sz w:val="28"/>
          <w:szCs w:val="28"/>
          <w:rtl/>
        </w:rPr>
        <w:t xml:space="preserve"> טענה, והסבר כל ראיה.</w:t>
      </w:r>
    </w:p>
    <w:p w:rsidR="00B17F18" w:rsidRPr="000469A2" w:rsidRDefault="00B17F18" w:rsidP="00B17F18">
      <w:pPr>
        <w:spacing w:after="0" w:line="360" w:lineRule="auto"/>
        <w:jc w:val="both"/>
        <w:rPr>
          <w:rFonts w:cs="David"/>
          <w:sz w:val="28"/>
          <w:szCs w:val="28"/>
          <w:rtl/>
        </w:rPr>
      </w:pPr>
      <w:r w:rsidRPr="000469A2">
        <w:rPr>
          <w:rFonts w:cs="David"/>
          <w:sz w:val="28"/>
          <w:szCs w:val="28"/>
          <w:rtl/>
        </w:rPr>
        <w:t>ג. 1) קרא פסוקים 1-12 בקטע שלפניך.</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הבא מן הכתוב </w:t>
      </w:r>
      <w:r w:rsidRPr="000469A2">
        <w:rPr>
          <w:rFonts w:cs="David"/>
          <w:sz w:val="28"/>
          <w:szCs w:val="28"/>
          <w:u w:val="single"/>
          <w:rtl/>
        </w:rPr>
        <w:t>שתי</w:t>
      </w:r>
      <w:r w:rsidRPr="000469A2">
        <w:rPr>
          <w:rFonts w:cs="David"/>
          <w:sz w:val="28"/>
          <w:szCs w:val="28"/>
          <w:rtl/>
        </w:rPr>
        <w:t xml:space="preserve"> ראיות לכך ש</w:t>
      </w:r>
      <w:r w:rsidRPr="000469A2">
        <w:rPr>
          <w:rFonts w:cs="David"/>
          <w:sz w:val="28"/>
          <w:szCs w:val="28"/>
          <w:u w:val="single"/>
          <w:rtl/>
        </w:rPr>
        <w:t>בתחילה</w:t>
      </w:r>
      <w:r w:rsidRPr="000469A2">
        <w:rPr>
          <w:rFonts w:cs="David"/>
          <w:sz w:val="28"/>
          <w:szCs w:val="28"/>
          <w:rtl/>
        </w:rPr>
        <w:t xml:space="preserve"> היה רחבעם מוכל לנהל משא ומתן עם שבטי הצפון, והסבר כל ראיה. בסס את דבריך על הכתוב. </w:t>
      </w:r>
    </w:p>
    <w:p w:rsidR="00B17F18" w:rsidRPr="000469A2" w:rsidRDefault="00B17F18" w:rsidP="00B17F18">
      <w:pPr>
        <w:spacing w:after="0" w:line="360" w:lineRule="auto"/>
        <w:jc w:val="both"/>
        <w:rPr>
          <w:rFonts w:cs="David"/>
          <w:sz w:val="28"/>
          <w:szCs w:val="28"/>
          <w:rtl/>
        </w:rPr>
      </w:pPr>
      <w:r w:rsidRPr="000469A2">
        <w:rPr>
          <w:rFonts w:cs="David"/>
          <w:sz w:val="28"/>
          <w:szCs w:val="28"/>
          <w:rtl/>
        </w:rPr>
        <w:t>2) קרא פסוקים 13-14 ופסוק 18 בקטע שלפניך.</w:t>
      </w:r>
    </w:p>
    <w:p w:rsidR="00B17F18" w:rsidRPr="000469A2" w:rsidRDefault="00B17F18" w:rsidP="00B17F18">
      <w:pPr>
        <w:spacing w:after="0" w:line="360" w:lineRule="auto"/>
        <w:jc w:val="both"/>
        <w:rPr>
          <w:rFonts w:cs="David"/>
          <w:sz w:val="28"/>
          <w:szCs w:val="28"/>
          <w:rtl/>
        </w:rPr>
      </w:pPr>
      <w:r w:rsidRPr="000469A2">
        <w:rPr>
          <w:rFonts w:cs="David"/>
          <w:sz w:val="28"/>
          <w:szCs w:val="28"/>
          <w:rtl/>
        </w:rPr>
        <w:lastRenderedPageBreak/>
        <w:t xml:space="preserve">מפסוקים אלה אפשר ללמוד כי חל שינוי בגישתו של רחבעם כלפי שבטי הצפון הם </w:t>
      </w:r>
      <w:r w:rsidRPr="000469A2">
        <w:rPr>
          <w:rFonts w:cs="David"/>
          <w:sz w:val="28"/>
          <w:szCs w:val="28"/>
          <w:u w:val="single"/>
          <w:rtl/>
        </w:rPr>
        <w:t>באופן דיבורו</w:t>
      </w:r>
      <w:r w:rsidRPr="000469A2">
        <w:rPr>
          <w:rFonts w:cs="David"/>
          <w:sz w:val="28"/>
          <w:szCs w:val="28"/>
          <w:rtl/>
        </w:rPr>
        <w:t xml:space="preserve"> הן ב</w:t>
      </w:r>
      <w:r w:rsidRPr="000469A2">
        <w:rPr>
          <w:rFonts w:cs="David"/>
          <w:sz w:val="28"/>
          <w:szCs w:val="28"/>
          <w:u w:val="single"/>
          <w:rtl/>
        </w:rPr>
        <w:t>מעשיו</w:t>
      </w:r>
      <w:r w:rsidRPr="000469A2">
        <w:rPr>
          <w:rFonts w:cs="David"/>
          <w:sz w:val="28"/>
          <w:szCs w:val="28"/>
          <w:rtl/>
        </w:rPr>
        <w:t>.</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הסבר את השינוי באופן הדיבור ובמעשים.   </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ד. קרא פסוקים 6-14 בקטע שלפניך וגם </w:t>
      </w:r>
      <w:r w:rsidRPr="000469A2">
        <w:rPr>
          <w:rFonts w:cs="David"/>
          <w:b/>
          <w:bCs/>
          <w:sz w:val="28"/>
          <w:szCs w:val="28"/>
          <w:rtl/>
        </w:rPr>
        <w:t>מלכים א</w:t>
      </w:r>
      <w:r w:rsidRPr="000469A2">
        <w:rPr>
          <w:rFonts w:cs="David"/>
          <w:sz w:val="28"/>
          <w:szCs w:val="28"/>
          <w:rtl/>
        </w:rPr>
        <w:t>, י"א, 11-13.</w:t>
      </w:r>
    </w:p>
    <w:p w:rsidR="00B17F18" w:rsidRPr="000469A2" w:rsidRDefault="00B17F18" w:rsidP="00B17F18">
      <w:pPr>
        <w:spacing w:after="0" w:line="360" w:lineRule="auto"/>
        <w:jc w:val="both"/>
        <w:rPr>
          <w:rFonts w:cs="David"/>
          <w:sz w:val="28"/>
          <w:szCs w:val="28"/>
          <w:rtl/>
        </w:rPr>
      </w:pPr>
      <w:r w:rsidRPr="000469A2">
        <w:rPr>
          <w:rFonts w:cs="David"/>
          <w:sz w:val="28"/>
          <w:szCs w:val="28"/>
          <w:rtl/>
        </w:rPr>
        <w:t xml:space="preserve">1) מהי הסיבה לפילוג הממלכה על פי פרק י"ב, 6-14 שלפניך, ומהי הסיבה לפילוג על פי פרק י"א, 11-13?  </w:t>
      </w:r>
    </w:p>
    <w:p w:rsidR="00B17F18" w:rsidRPr="000469A2" w:rsidRDefault="00B17F18" w:rsidP="00B17F18">
      <w:pPr>
        <w:spacing w:after="0" w:line="360" w:lineRule="auto"/>
        <w:jc w:val="both"/>
        <w:rPr>
          <w:rFonts w:cs="David"/>
          <w:sz w:val="28"/>
          <w:szCs w:val="28"/>
          <w:rtl/>
        </w:rPr>
      </w:pPr>
      <w:r w:rsidRPr="000469A2">
        <w:rPr>
          <w:rFonts w:cs="David"/>
          <w:sz w:val="28"/>
          <w:szCs w:val="28"/>
          <w:rtl/>
        </w:rPr>
        <w:t>2) על פי פסוק 15 בקטע שלפניך, הסבר כיצד שתי הסיבות שציינת בסעיף (1) משולבות זו בזו.</w:t>
      </w:r>
    </w:p>
    <w:p w:rsidR="00B17F18" w:rsidRPr="000469A2" w:rsidRDefault="00B17F18" w:rsidP="00B17F18">
      <w:pPr>
        <w:spacing w:after="0" w:line="360" w:lineRule="auto"/>
        <w:jc w:val="both"/>
        <w:rPr>
          <w:rFonts w:cs="David"/>
          <w:sz w:val="28"/>
          <w:szCs w:val="28"/>
          <w:rtl/>
        </w:rPr>
      </w:pPr>
    </w:p>
    <w:p w:rsidR="00B17F18" w:rsidRPr="006C5F8C" w:rsidRDefault="00B17F18" w:rsidP="00B17F18">
      <w:pPr>
        <w:spacing w:after="0" w:line="360" w:lineRule="auto"/>
        <w:jc w:val="both"/>
        <w:rPr>
          <w:rFonts w:cs="David"/>
          <w:sz w:val="28"/>
          <w:szCs w:val="28"/>
          <w:rtl/>
        </w:rPr>
      </w:pPr>
      <w:r>
        <w:rPr>
          <w:rFonts w:cs="David" w:hint="cs"/>
          <w:sz w:val="28"/>
          <w:szCs w:val="28"/>
          <w:rtl/>
        </w:rPr>
        <w:t>2</w:t>
      </w:r>
      <w:r w:rsidRPr="006C5F8C">
        <w:rPr>
          <w:rFonts w:cs="David"/>
          <w:sz w:val="28"/>
          <w:szCs w:val="28"/>
          <w:rtl/>
        </w:rPr>
        <w:t xml:space="preserve">. </w:t>
      </w:r>
      <w:r w:rsidRPr="006C5F8C">
        <w:rPr>
          <w:rFonts w:cs="David"/>
          <w:sz w:val="28"/>
          <w:szCs w:val="28"/>
          <w:u w:val="single"/>
          <w:rtl/>
        </w:rPr>
        <w:t>מלכים א, י"ב, 1-15</w:t>
      </w:r>
      <w:r w:rsidRPr="006C5F8C">
        <w:rPr>
          <w:rFonts w:cs="David"/>
          <w:sz w:val="28"/>
          <w:szCs w:val="28"/>
          <w:rtl/>
        </w:rPr>
        <w:t xml:space="preserve"> (קיץ תשס"ז)</w:t>
      </w:r>
    </w:p>
    <w:p w:rsidR="00B17F18" w:rsidRPr="006C5F8C" w:rsidRDefault="00B17F18" w:rsidP="00B17F18">
      <w:pPr>
        <w:spacing w:after="0" w:line="360" w:lineRule="auto"/>
        <w:jc w:val="both"/>
        <w:rPr>
          <w:rFonts w:cs="David"/>
          <w:sz w:val="28"/>
          <w:szCs w:val="28"/>
          <w:rtl/>
        </w:rPr>
      </w:pPr>
      <w:r w:rsidRPr="006C5F8C">
        <w:rPr>
          <w:rFonts w:cs="David"/>
          <w:sz w:val="28"/>
          <w:szCs w:val="28"/>
          <w:rtl/>
        </w:rPr>
        <w:t>א. קרא פסוקים 1-6 בקטע שלפניך. יש הטוענים כי ב</w:t>
      </w:r>
      <w:r>
        <w:rPr>
          <w:rFonts w:cs="David"/>
          <w:sz w:val="28"/>
          <w:szCs w:val="28"/>
          <w:rtl/>
        </w:rPr>
        <w:t>פסוקים אלה מתואר מעמד של המלכה,</w:t>
      </w:r>
      <w:r>
        <w:rPr>
          <w:rFonts w:cs="David" w:hint="cs"/>
          <w:sz w:val="28"/>
          <w:szCs w:val="28"/>
          <w:rtl/>
        </w:rPr>
        <w:t xml:space="preserve"> </w:t>
      </w:r>
      <w:r w:rsidRPr="006C5F8C">
        <w:rPr>
          <w:rFonts w:cs="David"/>
          <w:sz w:val="28"/>
          <w:szCs w:val="28"/>
          <w:rtl/>
        </w:rPr>
        <w:t xml:space="preserve">ובו שבטי ישראל באים להמליך את רחבעם, ויש הטוענים </w:t>
      </w:r>
      <w:r>
        <w:rPr>
          <w:rFonts w:cs="David"/>
          <w:sz w:val="28"/>
          <w:szCs w:val="28"/>
          <w:rtl/>
        </w:rPr>
        <w:t>כי במעמד זה בא לידי ביטוי רצונו</w:t>
      </w:r>
      <w:r w:rsidRPr="006C5F8C">
        <w:rPr>
          <w:rFonts w:cs="David"/>
          <w:sz w:val="28"/>
          <w:szCs w:val="28"/>
          <w:rtl/>
        </w:rPr>
        <w:t xml:space="preserve"> של העם לחזק את הקשרים עם מלך שכבר מולך. </w:t>
      </w:r>
    </w:p>
    <w:p w:rsidR="00B17F18" w:rsidRPr="006C5F8C" w:rsidRDefault="00B17F18" w:rsidP="00B17F18">
      <w:pPr>
        <w:spacing w:after="0" w:line="360" w:lineRule="auto"/>
        <w:jc w:val="both"/>
        <w:rPr>
          <w:rFonts w:cs="David"/>
          <w:sz w:val="28"/>
          <w:szCs w:val="28"/>
          <w:rtl/>
        </w:rPr>
      </w:pPr>
      <w:r w:rsidRPr="006C5F8C">
        <w:rPr>
          <w:rFonts w:cs="David"/>
          <w:sz w:val="28"/>
          <w:szCs w:val="28"/>
          <w:rtl/>
        </w:rPr>
        <w:t>הבא ביסוס לכל אחת מהטענות. היעזר בפסוקים 1, 3-6.</w:t>
      </w:r>
    </w:p>
    <w:p w:rsidR="00B17F18" w:rsidRPr="006C5F8C" w:rsidRDefault="00B17F18" w:rsidP="00B17F18">
      <w:pPr>
        <w:numPr>
          <w:ilvl w:val="0"/>
          <w:numId w:val="3"/>
        </w:numPr>
        <w:spacing w:after="0" w:line="360" w:lineRule="auto"/>
        <w:jc w:val="both"/>
        <w:rPr>
          <w:rFonts w:cs="David"/>
          <w:sz w:val="28"/>
          <w:szCs w:val="28"/>
          <w:rtl/>
        </w:rPr>
      </w:pPr>
      <w:r w:rsidRPr="006C5F8C">
        <w:rPr>
          <w:rFonts w:cs="David"/>
          <w:sz w:val="28"/>
          <w:szCs w:val="28"/>
          <w:rtl/>
        </w:rPr>
        <w:t xml:space="preserve">קרא פסוקים 10-11 בקטע שלפניך. ציין </w:t>
      </w:r>
      <w:r w:rsidRPr="006C5F8C">
        <w:rPr>
          <w:rFonts w:cs="David"/>
          <w:sz w:val="28"/>
          <w:szCs w:val="28"/>
          <w:u w:val="single"/>
          <w:rtl/>
        </w:rPr>
        <w:t>שתי</w:t>
      </w:r>
      <w:r w:rsidRPr="006C5F8C">
        <w:rPr>
          <w:rFonts w:cs="David"/>
          <w:sz w:val="28"/>
          <w:szCs w:val="28"/>
          <w:rtl/>
        </w:rPr>
        <w:t xml:space="preserve"> מילים חוזרות בפסוקים אלה, המביעות את</w:t>
      </w:r>
      <w:r w:rsidRPr="006C5F8C">
        <w:rPr>
          <w:rFonts w:cs="David"/>
          <w:sz w:val="28"/>
          <w:szCs w:val="28"/>
        </w:rPr>
        <w:t xml:space="preserve"> </w:t>
      </w:r>
      <w:r w:rsidRPr="006C5F8C">
        <w:rPr>
          <w:rFonts w:cs="David"/>
          <w:sz w:val="28"/>
          <w:szCs w:val="28"/>
          <w:rtl/>
        </w:rPr>
        <w:t>רוח הצעתם של הילדים, והסבר כיצד הן מביעות אותה.</w:t>
      </w:r>
    </w:p>
    <w:p w:rsidR="00B17F18" w:rsidRPr="006C5F8C" w:rsidRDefault="00B17F18" w:rsidP="00B17F18">
      <w:pPr>
        <w:numPr>
          <w:ilvl w:val="0"/>
          <w:numId w:val="3"/>
        </w:numPr>
        <w:spacing w:after="0" w:line="360" w:lineRule="auto"/>
        <w:jc w:val="both"/>
        <w:rPr>
          <w:rFonts w:cs="David"/>
          <w:sz w:val="28"/>
          <w:szCs w:val="28"/>
        </w:rPr>
      </w:pPr>
      <w:r w:rsidRPr="006C5F8C">
        <w:rPr>
          <w:rFonts w:cs="David"/>
          <w:sz w:val="28"/>
          <w:szCs w:val="28"/>
          <w:rtl/>
        </w:rPr>
        <w:t xml:space="preserve">קרא פסוק 15 בקטע שלפניך. מהו הקושי התאולוגי העולה מפסוק זה? כתוב פתרון אפשרי </w:t>
      </w:r>
      <w:r w:rsidRPr="006C5F8C">
        <w:rPr>
          <w:rFonts w:cs="David"/>
          <w:sz w:val="28"/>
          <w:szCs w:val="28"/>
          <w:u w:val="single"/>
          <w:rtl/>
        </w:rPr>
        <w:t>אחד</w:t>
      </w:r>
      <w:r w:rsidRPr="006C5F8C">
        <w:rPr>
          <w:rFonts w:cs="David"/>
          <w:sz w:val="28"/>
          <w:szCs w:val="28"/>
          <w:rtl/>
        </w:rPr>
        <w:t xml:space="preserve"> לקושי.  </w:t>
      </w:r>
    </w:p>
    <w:p w:rsidR="00B17F18" w:rsidRPr="006C5F8C" w:rsidRDefault="00B17F18" w:rsidP="00B17F18">
      <w:pPr>
        <w:spacing w:after="0" w:line="360" w:lineRule="auto"/>
        <w:jc w:val="both"/>
        <w:rPr>
          <w:rFonts w:cs="David"/>
          <w:sz w:val="28"/>
          <w:szCs w:val="28"/>
          <w:rtl/>
        </w:rPr>
      </w:pPr>
    </w:p>
    <w:p w:rsidR="00B17F18" w:rsidRPr="00AD6D71" w:rsidRDefault="00B17F18" w:rsidP="00B17F18">
      <w:pPr>
        <w:spacing w:after="0" w:line="360" w:lineRule="auto"/>
        <w:jc w:val="both"/>
        <w:rPr>
          <w:rFonts w:cs="David"/>
          <w:sz w:val="28"/>
          <w:szCs w:val="28"/>
          <w:rtl/>
        </w:rPr>
      </w:pPr>
      <w:r>
        <w:rPr>
          <w:rFonts w:cs="David" w:hint="cs"/>
          <w:sz w:val="28"/>
          <w:szCs w:val="28"/>
          <w:rtl/>
        </w:rPr>
        <w:t>3</w:t>
      </w:r>
      <w:r w:rsidRPr="00AD6D71">
        <w:rPr>
          <w:rFonts w:cs="David"/>
          <w:sz w:val="28"/>
          <w:szCs w:val="28"/>
          <w:rtl/>
        </w:rPr>
        <w:t>.</w:t>
      </w:r>
      <w:r w:rsidRPr="00AD6D71">
        <w:rPr>
          <w:rFonts w:cs="David"/>
          <w:sz w:val="28"/>
          <w:szCs w:val="28"/>
          <w:u w:val="single"/>
          <w:rtl/>
        </w:rPr>
        <w:t xml:space="preserve">קרא מלכים </w:t>
      </w:r>
      <w:proofErr w:type="spellStart"/>
      <w:r w:rsidRPr="00AD6D71">
        <w:rPr>
          <w:rFonts w:cs="David"/>
          <w:sz w:val="28"/>
          <w:szCs w:val="28"/>
          <w:u w:val="single"/>
          <w:rtl/>
        </w:rPr>
        <w:t>א,י"ב</w:t>
      </w:r>
      <w:proofErr w:type="spellEnd"/>
      <w:r w:rsidRPr="00AD6D71">
        <w:rPr>
          <w:rFonts w:cs="David"/>
          <w:sz w:val="28"/>
          <w:szCs w:val="28"/>
          <w:u w:val="single"/>
          <w:rtl/>
        </w:rPr>
        <w:t xml:space="preserve"> 17-15 </w:t>
      </w:r>
      <w:r w:rsidRPr="00AD6D71">
        <w:rPr>
          <w:rFonts w:cs="David"/>
          <w:sz w:val="28"/>
          <w:szCs w:val="28"/>
          <w:rtl/>
        </w:rPr>
        <w:t>,</w:t>
      </w:r>
      <w:r w:rsidRPr="00AD6D71">
        <w:rPr>
          <w:rFonts w:cs="David"/>
          <w:sz w:val="28"/>
          <w:szCs w:val="28"/>
          <w:u w:val="single"/>
          <w:rtl/>
        </w:rPr>
        <w:t xml:space="preserve"> 22 -32 </w:t>
      </w:r>
      <w:r w:rsidRPr="00AD6D71">
        <w:rPr>
          <w:rFonts w:cs="David"/>
          <w:sz w:val="28"/>
          <w:szCs w:val="28"/>
          <w:rtl/>
        </w:rPr>
        <w:t>(קיץ תשס"ב)</w:t>
      </w:r>
    </w:p>
    <w:p w:rsidR="00B17F18" w:rsidRPr="00AD6D71" w:rsidRDefault="00B17F18" w:rsidP="00B17F18">
      <w:pPr>
        <w:spacing w:after="0" w:line="360" w:lineRule="auto"/>
        <w:jc w:val="both"/>
        <w:rPr>
          <w:rFonts w:cs="David"/>
          <w:sz w:val="28"/>
          <w:szCs w:val="28"/>
          <w:rtl/>
        </w:rPr>
      </w:pPr>
      <w:r w:rsidRPr="00AD6D71">
        <w:rPr>
          <w:rFonts w:cs="David"/>
          <w:sz w:val="28"/>
          <w:szCs w:val="28"/>
          <w:rtl/>
        </w:rPr>
        <w:t xml:space="preserve">א. יש הטוענים כי לחידושים הדתיים שחידש ירבעם היה בסיס במנהגי העם הקדומים. </w:t>
      </w:r>
    </w:p>
    <w:p w:rsidR="00B17F18" w:rsidRPr="00AD6D71" w:rsidRDefault="00B17F18" w:rsidP="00B17F18">
      <w:pPr>
        <w:spacing w:after="0" w:line="360" w:lineRule="auto"/>
        <w:jc w:val="both"/>
        <w:rPr>
          <w:rFonts w:cs="David"/>
          <w:sz w:val="28"/>
          <w:szCs w:val="28"/>
          <w:rtl/>
        </w:rPr>
      </w:pPr>
      <w:r w:rsidRPr="00AD6D71">
        <w:rPr>
          <w:rFonts w:cs="David"/>
          <w:sz w:val="28"/>
          <w:szCs w:val="28"/>
          <w:rtl/>
        </w:rPr>
        <w:t xml:space="preserve">הסבר כיצד אפשר לבסס טענה זו על ראיה </w:t>
      </w:r>
      <w:r w:rsidRPr="00AD6D71">
        <w:rPr>
          <w:rFonts w:cs="David"/>
          <w:sz w:val="28"/>
          <w:szCs w:val="28"/>
          <w:u w:val="single"/>
          <w:rtl/>
        </w:rPr>
        <w:t xml:space="preserve">אחת </w:t>
      </w:r>
      <w:r w:rsidRPr="00AD6D71">
        <w:rPr>
          <w:rFonts w:cs="David"/>
          <w:sz w:val="28"/>
          <w:szCs w:val="28"/>
          <w:rtl/>
        </w:rPr>
        <w:t xml:space="preserve">משמות, ל"ב, 3-8 ועל ראיה </w:t>
      </w:r>
      <w:r w:rsidRPr="00AD6D71">
        <w:rPr>
          <w:rFonts w:cs="David"/>
          <w:sz w:val="28"/>
          <w:szCs w:val="28"/>
          <w:u w:val="single"/>
          <w:rtl/>
        </w:rPr>
        <w:t>אחת</w:t>
      </w:r>
      <w:r w:rsidRPr="00AD6D71">
        <w:rPr>
          <w:rFonts w:cs="David"/>
          <w:sz w:val="28"/>
          <w:szCs w:val="28"/>
          <w:rtl/>
        </w:rPr>
        <w:t xml:space="preserve"> ממלכים א, י"ב, 28-32. </w:t>
      </w:r>
    </w:p>
    <w:p w:rsidR="00B17F18" w:rsidRPr="00AD6D71" w:rsidRDefault="00B17F18" w:rsidP="00B17F18">
      <w:pPr>
        <w:spacing w:after="0" w:line="360" w:lineRule="auto"/>
        <w:jc w:val="both"/>
        <w:rPr>
          <w:rFonts w:cs="David"/>
          <w:sz w:val="28"/>
          <w:szCs w:val="28"/>
          <w:rtl/>
        </w:rPr>
      </w:pPr>
      <w:r w:rsidRPr="00AD6D71">
        <w:rPr>
          <w:rFonts w:cs="David"/>
          <w:sz w:val="28"/>
          <w:szCs w:val="28"/>
          <w:rtl/>
        </w:rPr>
        <w:t>ב.  לאילו מאורעות, הנזכרים בשני הקטעים ממלכים א', י"ב, ניתן הסבר תיאולוגי (דתי אמוני)?</w:t>
      </w:r>
    </w:p>
    <w:p w:rsidR="00B17F18" w:rsidRPr="00AD6D71" w:rsidRDefault="00B17F18" w:rsidP="00B17F18">
      <w:pPr>
        <w:spacing w:after="0" w:line="360" w:lineRule="auto"/>
        <w:jc w:val="both"/>
        <w:rPr>
          <w:rFonts w:cs="David"/>
          <w:sz w:val="28"/>
          <w:szCs w:val="28"/>
          <w:rtl/>
        </w:rPr>
      </w:pPr>
      <w:r w:rsidRPr="00AD6D71">
        <w:rPr>
          <w:rFonts w:cs="David"/>
          <w:sz w:val="28"/>
          <w:szCs w:val="28"/>
          <w:rtl/>
        </w:rPr>
        <w:t>בסס את תשובתך על הכתוב.</w:t>
      </w:r>
    </w:p>
    <w:p w:rsidR="00B17F18" w:rsidRPr="00AD6D71" w:rsidRDefault="00B17F18" w:rsidP="00B17F18">
      <w:pPr>
        <w:spacing w:after="0" w:line="360" w:lineRule="auto"/>
        <w:jc w:val="both"/>
        <w:rPr>
          <w:rFonts w:cs="David"/>
          <w:sz w:val="28"/>
          <w:szCs w:val="28"/>
          <w:rtl/>
        </w:rPr>
      </w:pPr>
      <w:r w:rsidRPr="00AD6D71">
        <w:rPr>
          <w:rFonts w:cs="David"/>
          <w:sz w:val="28"/>
          <w:szCs w:val="28"/>
          <w:rtl/>
        </w:rPr>
        <w:t xml:space="preserve">ג. יש הטוענים כי זרמים בעם שהיו פעילים בימי דוד התעוררו מחדש בימי רחבעם. </w:t>
      </w:r>
    </w:p>
    <w:p w:rsidR="00B17F18" w:rsidRPr="00AD6D71" w:rsidRDefault="00B17F18" w:rsidP="00B17F18">
      <w:pPr>
        <w:spacing w:after="0" w:line="360" w:lineRule="auto"/>
        <w:jc w:val="both"/>
        <w:rPr>
          <w:rFonts w:cs="David"/>
          <w:sz w:val="28"/>
          <w:szCs w:val="28"/>
          <w:rtl/>
        </w:rPr>
      </w:pPr>
      <w:r w:rsidRPr="00AD6D71">
        <w:rPr>
          <w:rFonts w:cs="David"/>
          <w:sz w:val="28"/>
          <w:szCs w:val="28"/>
          <w:rtl/>
        </w:rPr>
        <w:t>הסבר כיצד  אפשר לבסס טענה זו על פסוקים 17-16 ועל שמואל ב', כ', 2-1.</w:t>
      </w:r>
    </w:p>
    <w:p w:rsidR="00B17F18" w:rsidRPr="00AD6D71" w:rsidRDefault="00B17F18" w:rsidP="00B17F18">
      <w:pPr>
        <w:spacing w:after="0" w:line="360" w:lineRule="auto"/>
        <w:jc w:val="both"/>
        <w:rPr>
          <w:rFonts w:cs="David"/>
          <w:sz w:val="28"/>
          <w:szCs w:val="28"/>
          <w:rtl/>
        </w:rPr>
      </w:pPr>
    </w:p>
    <w:p w:rsidR="00B17F18" w:rsidRPr="00601A79" w:rsidRDefault="00B17F18" w:rsidP="00B17F18">
      <w:pPr>
        <w:spacing w:after="0" w:line="360" w:lineRule="auto"/>
        <w:jc w:val="both"/>
        <w:rPr>
          <w:rFonts w:cs="David"/>
          <w:sz w:val="28"/>
          <w:szCs w:val="28"/>
          <w:u w:val="single"/>
          <w:rtl/>
        </w:rPr>
      </w:pPr>
      <w:r w:rsidRPr="00601A79">
        <w:rPr>
          <w:rFonts w:cs="David" w:hint="cs"/>
          <w:sz w:val="28"/>
          <w:szCs w:val="28"/>
          <w:u w:val="single"/>
          <w:rtl/>
        </w:rPr>
        <w:t xml:space="preserve">שאלת </w:t>
      </w:r>
      <w:proofErr w:type="spellStart"/>
      <w:r w:rsidRPr="00601A79">
        <w:rPr>
          <w:rFonts w:cs="David" w:hint="cs"/>
          <w:sz w:val="28"/>
          <w:szCs w:val="28"/>
          <w:u w:val="single"/>
          <w:rtl/>
        </w:rPr>
        <w:t>עמ"ר</w:t>
      </w:r>
      <w:proofErr w:type="spellEnd"/>
      <w:r>
        <w:rPr>
          <w:rFonts w:cs="David" w:hint="cs"/>
          <w:sz w:val="28"/>
          <w:szCs w:val="28"/>
          <w:u w:val="single"/>
          <w:rtl/>
        </w:rPr>
        <w:t xml:space="preserve"> לדיון</w:t>
      </w:r>
      <w:r w:rsidRPr="00601A79">
        <w:rPr>
          <w:rFonts w:cs="David" w:hint="cs"/>
          <w:sz w:val="28"/>
          <w:szCs w:val="28"/>
          <w:u w:val="single"/>
          <w:rtl/>
        </w:rPr>
        <w:t>:</w:t>
      </w:r>
    </w:p>
    <w:p w:rsidR="00B17F18" w:rsidRDefault="00B17F18" w:rsidP="00B17F18">
      <w:pPr>
        <w:spacing w:after="0" w:line="360" w:lineRule="auto"/>
        <w:jc w:val="both"/>
        <w:rPr>
          <w:rFonts w:cs="David"/>
          <w:sz w:val="28"/>
          <w:szCs w:val="28"/>
          <w:rtl/>
        </w:rPr>
      </w:pPr>
      <w:r>
        <w:rPr>
          <w:rFonts w:cs="David" w:hint="cs"/>
          <w:sz w:val="28"/>
          <w:szCs w:val="28"/>
          <w:rtl/>
        </w:rPr>
        <w:t>ממלכים א יא-</w:t>
      </w:r>
      <w:proofErr w:type="spellStart"/>
      <w:r>
        <w:rPr>
          <w:rFonts w:cs="David" w:hint="cs"/>
          <w:sz w:val="28"/>
          <w:szCs w:val="28"/>
          <w:rtl/>
        </w:rPr>
        <w:t>יב</w:t>
      </w:r>
      <w:proofErr w:type="spellEnd"/>
      <w:r>
        <w:rPr>
          <w:rFonts w:cs="David" w:hint="cs"/>
          <w:sz w:val="28"/>
          <w:szCs w:val="28"/>
          <w:rtl/>
        </w:rPr>
        <w:t xml:space="preserve"> נראה שאחת הסיבות לפילוג הממלכה הייתה עול כלכלי בלתי נסבל שהטילו שלמה ורחבעם על עשרת השבטים.</w:t>
      </w:r>
    </w:p>
    <w:p w:rsidR="00B17F18" w:rsidRDefault="00B17F18" w:rsidP="00B17F18">
      <w:pPr>
        <w:spacing w:after="0" w:line="360" w:lineRule="auto"/>
        <w:jc w:val="both"/>
        <w:rPr>
          <w:rFonts w:cs="David"/>
          <w:sz w:val="28"/>
          <w:szCs w:val="28"/>
          <w:rtl/>
        </w:rPr>
      </w:pPr>
      <w:r>
        <w:rPr>
          <w:rFonts w:cs="David" w:hint="cs"/>
          <w:sz w:val="28"/>
          <w:szCs w:val="28"/>
          <w:rtl/>
        </w:rPr>
        <w:lastRenderedPageBreak/>
        <w:t>חוו דעתכם- מהם הכלים הדמוקרטיים העומדים כיום לרשותו של האזרח בישראל, המבקש להיאבק בחלוקת נטל לא-שוויונית, במתן טובות הנאה לאלה המקורבים לבכירי השלטון, ובניצול לרעה של סמכויות השלטון על ידי מנהיגי העם?</w:t>
      </w:r>
    </w:p>
    <w:p w:rsidR="006D4317" w:rsidRDefault="006D4317">
      <w:bookmarkStart w:id="0" w:name="_GoBack"/>
      <w:bookmarkEnd w:id="0"/>
    </w:p>
    <w:sectPr w:rsidR="006D4317" w:rsidSect="00044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AFB"/>
    <w:multiLevelType w:val="hybridMultilevel"/>
    <w:tmpl w:val="DDF49B20"/>
    <w:lvl w:ilvl="0" w:tplc="757EEEAC">
      <w:start w:val="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A47AC"/>
    <w:multiLevelType w:val="hybridMultilevel"/>
    <w:tmpl w:val="1CEC0732"/>
    <w:lvl w:ilvl="0" w:tplc="AF5CD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37876"/>
    <w:multiLevelType w:val="hybridMultilevel"/>
    <w:tmpl w:val="4704F11C"/>
    <w:lvl w:ilvl="0" w:tplc="F3AEDA68">
      <w:start w:val="2"/>
      <w:numFmt w:val="hebrew1"/>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18"/>
    <w:rsid w:val="00044BB6"/>
    <w:rsid w:val="006D4317"/>
    <w:rsid w:val="00B17F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17F18"/>
    <w:rPr>
      <w:color w:val="0000FF" w:themeColor="hyperlink"/>
      <w:u w:val="single"/>
    </w:rPr>
  </w:style>
  <w:style w:type="paragraph" w:styleId="a3">
    <w:name w:val="List Paragraph"/>
    <w:basedOn w:val="a"/>
    <w:uiPriority w:val="34"/>
    <w:qFormat/>
    <w:rsid w:val="00B17F18"/>
    <w:pPr>
      <w:ind w:left="720"/>
      <w:contextualSpacing/>
    </w:pPr>
  </w:style>
  <w:style w:type="paragraph" w:styleId="a4">
    <w:name w:val="Balloon Text"/>
    <w:basedOn w:val="a"/>
    <w:link w:val="a5"/>
    <w:uiPriority w:val="99"/>
    <w:semiHidden/>
    <w:unhideWhenUsed/>
    <w:rsid w:val="00B17F1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17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1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17F18"/>
    <w:rPr>
      <w:color w:val="0000FF" w:themeColor="hyperlink"/>
      <w:u w:val="single"/>
    </w:rPr>
  </w:style>
  <w:style w:type="paragraph" w:styleId="a3">
    <w:name w:val="List Paragraph"/>
    <w:basedOn w:val="a"/>
    <w:uiPriority w:val="34"/>
    <w:qFormat/>
    <w:rsid w:val="00B17F18"/>
    <w:pPr>
      <w:ind w:left="720"/>
      <w:contextualSpacing/>
    </w:pPr>
  </w:style>
  <w:style w:type="paragraph" w:styleId="a4">
    <w:name w:val="Balloon Text"/>
    <w:basedOn w:val="a"/>
    <w:link w:val="a5"/>
    <w:uiPriority w:val="99"/>
    <w:semiHidden/>
    <w:unhideWhenUsed/>
    <w:rsid w:val="00B17F1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17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tologia.net/?p=186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3405</Words>
  <Characters>17030</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1</cp:revision>
  <dcterms:created xsi:type="dcterms:W3CDTF">2017-09-27T09:38:00Z</dcterms:created>
  <dcterms:modified xsi:type="dcterms:W3CDTF">2017-09-27T09:40:00Z</dcterms:modified>
</cp:coreProperties>
</file>