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EE" w:rsidRPr="00BD60A7" w:rsidRDefault="007D3302" w:rsidP="00BD60A7">
      <w:pPr>
        <w:jc w:val="center"/>
        <w:rPr>
          <w:b/>
          <w:bCs/>
          <w:sz w:val="32"/>
          <w:szCs w:val="32"/>
          <w:rtl/>
        </w:rPr>
      </w:pPr>
      <w:proofErr w:type="spellStart"/>
      <w:r w:rsidRPr="00BD60A7">
        <w:rPr>
          <w:rFonts w:hint="cs"/>
          <w:b/>
          <w:bCs/>
          <w:sz w:val="32"/>
          <w:szCs w:val="32"/>
          <w:rtl/>
        </w:rPr>
        <w:t>תוכנית</w:t>
      </w:r>
      <w:proofErr w:type="spellEnd"/>
      <w:r w:rsidRPr="00BD60A7">
        <w:rPr>
          <w:rFonts w:hint="cs"/>
          <w:b/>
          <w:bCs/>
          <w:sz w:val="32"/>
          <w:szCs w:val="32"/>
          <w:rtl/>
        </w:rPr>
        <w:t xml:space="preserve"> לימודים לשנה"ל תשע"ז במקצוע כימיה </w:t>
      </w:r>
      <w:proofErr w:type="spellStart"/>
      <w:r w:rsidRPr="00BD60A7">
        <w:rPr>
          <w:rFonts w:hint="cs"/>
          <w:b/>
          <w:bCs/>
          <w:sz w:val="32"/>
          <w:szCs w:val="32"/>
          <w:rtl/>
        </w:rPr>
        <w:t>בחט"ע</w:t>
      </w:r>
      <w:proofErr w:type="spellEnd"/>
    </w:p>
    <w:p w:rsidR="007D3302" w:rsidRDefault="007D3302">
      <w:pPr>
        <w:rPr>
          <w:rtl/>
        </w:rPr>
      </w:pPr>
      <w:r w:rsidRPr="00BD60A7">
        <w:rPr>
          <w:rFonts w:hint="cs"/>
          <w:b/>
          <w:bCs/>
          <w:rtl/>
        </w:rPr>
        <w:t>שם רכז המקצוע:</w:t>
      </w:r>
      <w:r>
        <w:rPr>
          <w:rFonts w:hint="cs"/>
          <w:rtl/>
        </w:rPr>
        <w:t xml:space="preserve"> אורליה אלבז בן</w:t>
      </w:r>
      <w:r w:rsidR="000E5738">
        <w:rPr>
          <w:rFonts w:hint="cs"/>
          <w:rtl/>
        </w:rPr>
        <w:t xml:space="preserve"> </w:t>
      </w:r>
      <w:r>
        <w:rPr>
          <w:rFonts w:hint="cs"/>
          <w:rtl/>
        </w:rPr>
        <w:t>דוד</w:t>
      </w:r>
    </w:p>
    <w:p w:rsidR="007D3302" w:rsidRDefault="007D3302">
      <w:pPr>
        <w:rPr>
          <w:rtl/>
        </w:rPr>
      </w:pPr>
      <w:r w:rsidRPr="00BD60A7">
        <w:rPr>
          <w:rFonts w:hint="cs"/>
          <w:b/>
          <w:bCs/>
          <w:rtl/>
        </w:rPr>
        <w:t>שכבה:</w:t>
      </w:r>
      <w:r>
        <w:rPr>
          <w:rFonts w:hint="cs"/>
          <w:rtl/>
        </w:rPr>
        <w:t xml:space="preserve"> י"ב</w:t>
      </w:r>
    </w:p>
    <w:p w:rsidR="007D3302" w:rsidRDefault="007D3302">
      <w:pPr>
        <w:rPr>
          <w:rtl/>
        </w:rPr>
      </w:pPr>
      <w:r w:rsidRPr="00BD60A7">
        <w:rPr>
          <w:rFonts w:hint="cs"/>
          <w:b/>
          <w:bCs/>
          <w:rtl/>
        </w:rPr>
        <w:t>רמת לימוד</w:t>
      </w:r>
      <w:r>
        <w:rPr>
          <w:rFonts w:hint="cs"/>
          <w:rtl/>
        </w:rPr>
        <w:t xml:space="preserve"> 5 </w:t>
      </w:r>
      <w:proofErr w:type="spellStart"/>
      <w:r>
        <w:rPr>
          <w:rFonts w:hint="cs"/>
          <w:rtl/>
        </w:rPr>
        <w:t>יח"ל</w:t>
      </w:r>
      <w:proofErr w:type="spellEnd"/>
    </w:p>
    <w:p w:rsidR="007D3302" w:rsidRDefault="007D3302" w:rsidP="007D3302">
      <w:pPr>
        <w:rPr>
          <w:rtl/>
        </w:rPr>
      </w:pPr>
      <w:r w:rsidRPr="00BD60A7">
        <w:rPr>
          <w:rFonts w:hint="cs"/>
          <w:b/>
          <w:bCs/>
          <w:rtl/>
        </w:rPr>
        <w:t>שמות המורים המלמדים בשכבה זו</w:t>
      </w:r>
      <w:r>
        <w:rPr>
          <w:rFonts w:hint="cs"/>
          <w:rtl/>
        </w:rPr>
        <w:t>: אורליה אלבז בן-דוד</w:t>
      </w:r>
    </w:p>
    <w:p w:rsidR="007D3302" w:rsidRDefault="007D3302" w:rsidP="007D3302">
      <w:pPr>
        <w:rPr>
          <w:rtl/>
        </w:rPr>
      </w:pPr>
      <w:r w:rsidRPr="007C2CE4">
        <w:rPr>
          <w:rFonts w:hint="cs"/>
          <w:b/>
          <w:bCs/>
          <w:rtl/>
        </w:rPr>
        <w:t xml:space="preserve">היקף </w:t>
      </w:r>
      <w:proofErr w:type="spellStart"/>
      <w:r w:rsidRPr="007C2CE4">
        <w:rPr>
          <w:rFonts w:hint="cs"/>
          <w:b/>
          <w:bCs/>
          <w:rtl/>
        </w:rPr>
        <w:t>הש"ש</w:t>
      </w:r>
      <w:proofErr w:type="spellEnd"/>
      <w:r w:rsidRPr="007C2CE4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6</w:t>
      </w:r>
    </w:p>
    <w:p w:rsidR="007D3302" w:rsidRPr="007C2CE4" w:rsidRDefault="007D3302" w:rsidP="007D3302">
      <w:pPr>
        <w:rPr>
          <w:b/>
          <w:bCs/>
          <w:rtl/>
        </w:rPr>
      </w:pPr>
      <w:r w:rsidRPr="007C2CE4">
        <w:rPr>
          <w:rFonts w:hint="cs"/>
          <w:b/>
          <w:bCs/>
          <w:rtl/>
        </w:rPr>
        <w:t>ספרי לימוד:</w:t>
      </w:r>
    </w:p>
    <w:p w:rsidR="007D3302" w:rsidRDefault="007D3302" w:rsidP="007D3302">
      <w:pPr>
        <w:rPr>
          <w:rtl/>
        </w:rPr>
      </w:pPr>
      <w:r>
        <w:rPr>
          <w:rFonts w:hint="cs"/>
          <w:rtl/>
        </w:rPr>
        <w:t>1. אנרגיה בקצב הכימיה</w:t>
      </w:r>
    </w:p>
    <w:p w:rsidR="007D3302" w:rsidRDefault="007D3302" w:rsidP="007D3302">
      <w:pPr>
        <w:rPr>
          <w:rtl/>
        </w:rPr>
      </w:pPr>
      <w:r>
        <w:rPr>
          <w:rFonts w:hint="cs"/>
          <w:rtl/>
        </w:rPr>
        <w:t>2.הכימיה של המזון</w:t>
      </w:r>
    </w:p>
    <w:p w:rsidR="007D3302" w:rsidRDefault="007D3302" w:rsidP="007D3302">
      <w:pPr>
        <w:rPr>
          <w:rtl/>
        </w:rPr>
      </w:pPr>
      <w:r>
        <w:rPr>
          <w:rFonts w:hint="cs"/>
          <w:rtl/>
        </w:rPr>
        <w:t>3.ביוכימיה-הכימיה של חומצות גרעין</w:t>
      </w:r>
    </w:p>
    <w:p w:rsidR="007D3302" w:rsidRPr="007C2CE4" w:rsidRDefault="007D3302" w:rsidP="007D3302">
      <w:pPr>
        <w:rPr>
          <w:b/>
          <w:bCs/>
          <w:rtl/>
        </w:rPr>
      </w:pPr>
      <w:r w:rsidRPr="007C2CE4">
        <w:rPr>
          <w:rFonts w:hint="cs"/>
          <w:b/>
          <w:bCs/>
          <w:rtl/>
        </w:rPr>
        <w:t>תכנון תכנית לימודים:</w:t>
      </w:r>
    </w:p>
    <w:tbl>
      <w:tblPr>
        <w:tblStyle w:val="a3"/>
        <w:bidiVisual/>
        <w:tblW w:w="13608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1435"/>
        <w:gridCol w:w="3101"/>
        <w:gridCol w:w="6237"/>
        <w:gridCol w:w="1701"/>
        <w:gridCol w:w="1134"/>
      </w:tblGrid>
      <w:tr w:rsidR="007C2CE4" w:rsidTr="007C2CE4">
        <w:trPr>
          <w:trHeight w:val="600"/>
        </w:trPr>
        <w:tc>
          <w:tcPr>
            <w:tcW w:w="1435" w:type="dxa"/>
          </w:tcPr>
          <w:p w:rsidR="007C2CE4" w:rsidRPr="007C2CE4" w:rsidRDefault="007C2CE4" w:rsidP="007D3302">
            <w:pPr>
              <w:rPr>
                <w:b/>
                <w:bCs/>
                <w:rtl/>
              </w:rPr>
            </w:pPr>
            <w:r w:rsidRPr="007C2CE4">
              <w:rPr>
                <w:rFonts w:hint="cs"/>
                <w:b/>
                <w:bCs/>
                <w:rtl/>
              </w:rPr>
              <w:t>חודשים</w:t>
            </w:r>
          </w:p>
        </w:tc>
        <w:tc>
          <w:tcPr>
            <w:tcW w:w="3101" w:type="dxa"/>
          </w:tcPr>
          <w:p w:rsidR="007C2CE4" w:rsidRPr="007C2CE4" w:rsidRDefault="007C2CE4" w:rsidP="007D3302">
            <w:pPr>
              <w:rPr>
                <w:b/>
                <w:bCs/>
                <w:rtl/>
              </w:rPr>
            </w:pPr>
            <w:r w:rsidRPr="007C2CE4">
              <w:rPr>
                <w:rFonts w:hint="cs"/>
                <w:b/>
                <w:bCs/>
                <w:rtl/>
              </w:rPr>
              <w:t>הנושאים הנלמדים</w:t>
            </w:r>
          </w:p>
        </w:tc>
        <w:tc>
          <w:tcPr>
            <w:tcW w:w="6237" w:type="dxa"/>
          </w:tcPr>
          <w:p w:rsidR="007C2CE4" w:rsidRPr="007C2CE4" w:rsidRDefault="007C2CE4" w:rsidP="007D3302">
            <w:pPr>
              <w:rPr>
                <w:b/>
                <w:bCs/>
                <w:rtl/>
              </w:rPr>
            </w:pPr>
            <w:r w:rsidRPr="007C2CE4">
              <w:rPr>
                <w:rFonts w:hint="cs"/>
                <w:b/>
                <w:bCs/>
                <w:rtl/>
              </w:rPr>
              <w:t>תתי נושאים</w:t>
            </w:r>
          </w:p>
        </w:tc>
        <w:tc>
          <w:tcPr>
            <w:tcW w:w="1701" w:type="dxa"/>
          </w:tcPr>
          <w:p w:rsidR="007C2CE4" w:rsidRPr="007C2CE4" w:rsidRDefault="007C2CE4" w:rsidP="007D3302">
            <w:pPr>
              <w:rPr>
                <w:b/>
                <w:bCs/>
                <w:rtl/>
              </w:rPr>
            </w:pPr>
            <w:r w:rsidRPr="007C2CE4">
              <w:rPr>
                <w:rFonts w:hint="cs"/>
                <w:b/>
                <w:bCs/>
                <w:rtl/>
              </w:rPr>
              <w:t xml:space="preserve">שעות הוראה </w:t>
            </w:r>
          </w:p>
          <w:p w:rsidR="007C2CE4" w:rsidRPr="007C2CE4" w:rsidRDefault="007C2CE4" w:rsidP="007D3302">
            <w:pPr>
              <w:rPr>
                <w:b/>
                <w:bCs/>
                <w:rtl/>
              </w:rPr>
            </w:pPr>
            <w:r w:rsidRPr="007C2CE4">
              <w:rPr>
                <w:rFonts w:hint="cs"/>
                <w:b/>
                <w:bCs/>
                <w:rtl/>
              </w:rPr>
              <w:t>מתוכננות</w:t>
            </w:r>
          </w:p>
        </w:tc>
        <w:tc>
          <w:tcPr>
            <w:tcW w:w="1134" w:type="dxa"/>
          </w:tcPr>
          <w:p w:rsidR="007C2CE4" w:rsidRPr="007C2CE4" w:rsidRDefault="007C2CE4" w:rsidP="007D3302">
            <w:pPr>
              <w:rPr>
                <w:b/>
                <w:bCs/>
                <w:rtl/>
              </w:rPr>
            </w:pPr>
            <w:r w:rsidRPr="007C2CE4">
              <w:rPr>
                <w:rFonts w:hint="cs"/>
                <w:b/>
                <w:bCs/>
                <w:rtl/>
              </w:rPr>
              <w:t>70%</w:t>
            </w:r>
          </w:p>
          <w:p w:rsidR="007C2CE4" w:rsidRPr="007C2CE4" w:rsidRDefault="007C2CE4" w:rsidP="007D3302">
            <w:pPr>
              <w:rPr>
                <w:b/>
                <w:bCs/>
                <w:rtl/>
              </w:rPr>
            </w:pPr>
            <w:r w:rsidRPr="007C2CE4">
              <w:rPr>
                <w:rFonts w:hint="cs"/>
                <w:b/>
                <w:bCs/>
                <w:rtl/>
              </w:rPr>
              <w:t>30%</w:t>
            </w:r>
          </w:p>
        </w:tc>
      </w:tr>
      <w:tr w:rsidR="007C2CE4" w:rsidTr="007C2CE4">
        <w:tc>
          <w:tcPr>
            <w:tcW w:w="1435" w:type="dxa"/>
          </w:tcPr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t>ספטמבר</w:t>
            </w:r>
          </w:p>
        </w:tc>
        <w:tc>
          <w:tcPr>
            <w:tcW w:w="3101" w:type="dxa"/>
            <w:shd w:val="clear" w:color="auto" w:fill="auto"/>
          </w:tcPr>
          <w:p w:rsidR="007C2CE4" w:rsidRPr="00BD60A7" w:rsidRDefault="007C2CE4" w:rsidP="007D3302">
            <w:pPr>
              <w:tabs>
                <w:tab w:val="right" w:pos="2046"/>
              </w:tabs>
              <w:spacing w:after="12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D60A7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shd w:val="clear" w:color="auto" w:fill="CCFFCC"/>
                <w:rtl/>
              </w:rPr>
              <w:t>שיווי משקל</w:t>
            </w:r>
            <w:r w:rsidRPr="00BD60A7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shd w:val="clear" w:color="auto" w:fill="CCFFCC"/>
                <w:rtl/>
              </w:rPr>
              <w:tab/>
            </w:r>
          </w:p>
        </w:tc>
        <w:tc>
          <w:tcPr>
            <w:tcW w:w="6237" w:type="dxa"/>
            <w:shd w:val="clear" w:color="auto" w:fill="auto"/>
          </w:tcPr>
          <w:p w:rsidR="007C2CE4" w:rsidRPr="00BD60A7" w:rsidRDefault="007C2CE4" w:rsidP="007D3302">
            <w:pPr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</w:pPr>
            <w:r w:rsidRPr="00BD60A7"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  <w:t>מצב של שיווי משקל</w:t>
            </w:r>
          </w:p>
          <w:p w:rsidR="007C2CE4" w:rsidRPr="00BD60A7" w:rsidRDefault="007C2CE4" w:rsidP="007D3302">
            <w:pPr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</w:pPr>
            <w:r w:rsidRPr="00BD60A7"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>תגובות</w:t>
            </w:r>
            <w:r w:rsidRPr="00BD60A7"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  <w:r w:rsidRPr="00BD60A7"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>הפיכות, דינמיות,</w:t>
            </w:r>
          </w:p>
          <w:p w:rsidR="007C2CE4" w:rsidRPr="00BD60A7" w:rsidRDefault="007C2CE4" w:rsidP="007D3302">
            <w:pPr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</w:pPr>
            <w:r w:rsidRPr="00BD60A7"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  <w:r w:rsidRPr="00BD60A7"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>מאפייני</w:t>
            </w:r>
            <w:r w:rsidRPr="00BD60A7"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  <w:r w:rsidRPr="00BD60A7"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>שיווי</w:t>
            </w:r>
            <w:r w:rsidRPr="00BD60A7"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  <w:r w:rsidRPr="00BD60A7"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>משקל</w:t>
            </w:r>
            <w:r w:rsidRPr="00BD60A7"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  <w:t xml:space="preserve"> </w:t>
            </w:r>
          </w:p>
          <w:p w:rsidR="007C2CE4" w:rsidRPr="00BD60A7" w:rsidRDefault="007C2CE4" w:rsidP="007D3302">
            <w:pPr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</w:pPr>
            <w:r w:rsidRPr="00BD60A7"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  <w:t xml:space="preserve">הקשר בין מספר מולי הגז ללחץ בכלי </w:t>
            </w:r>
          </w:p>
          <w:p w:rsidR="007C2CE4" w:rsidRPr="00BD60A7" w:rsidRDefault="007C2CE4" w:rsidP="007D3302">
            <w:pPr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</w:rPr>
            </w:pPr>
            <w:r w:rsidRPr="00BD60A7"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  <w:t xml:space="preserve">קבוע שיווי משקל, </w:t>
            </w:r>
            <w:r w:rsidRPr="00BD60A7"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</w:p>
          <w:p w:rsidR="007C2CE4" w:rsidRPr="00BD60A7" w:rsidRDefault="007C2CE4" w:rsidP="007D3302">
            <w:pPr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</w:pPr>
            <w:r w:rsidRPr="00BD60A7"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</w:rPr>
              <w:t xml:space="preserve">  K</w:t>
            </w:r>
            <w:r w:rsidRPr="00BD60A7"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vertAlign w:val="subscript"/>
              </w:rPr>
              <w:t>C</w:t>
            </w:r>
            <w:r w:rsidRPr="00BD60A7"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  <w:t xml:space="preserve"> חישוב קבוע שיווי משקל</w:t>
            </w:r>
          </w:p>
          <w:p w:rsidR="007C2CE4" w:rsidRPr="00BD60A7" w:rsidRDefault="007C2CE4" w:rsidP="007D3302">
            <w:pPr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</w:pPr>
            <w:r w:rsidRPr="00BD60A7"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 xml:space="preserve">מנת ריכוזים </w:t>
            </w:r>
            <w:r w:rsidRPr="00BD60A7"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</w:rPr>
              <w:t>Q</w:t>
            </w:r>
          </w:p>
        </w:tc>
        <w:tc>
          <w:tcPr>
            <w:tcW w:w="1701" w:type="dxa"/>
          </w:tcPr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t>12 שעות</w:t>
            </w:r>
          </w:p>
        </w:tc>
        <w:tc>
          <w:tcPr>
            <w:tcW w:w="1134" w:type="dxa"/>
          </w:tcPr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t>היבחנות פנימית</w:t>
            </w:r>
          </w:p>
        </w:tc>
      </w:tr>
      <w:tr w:rsidR="007C2CE4" w:rsidTr="007C2CE4">
        <w:tc>
          <w:tcPr>
            <w:tcW w:w="1435" w:type="dxa"/>
          </w:tcPr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t>אוקטובר</w:t>
            </w:r>
          </w:p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t>(חגים)</w:t>
            </w:r>
          </w:p>
        </w:tc>
        <w:tc>
          <w:tcPr>
            <w:tcW w:w="3101" w:type="dxa"/>
          </w:tcPr>
          <w:p w:rsidR="007C2CE4" w:rsidRPr="00BD60A7" w:rsidRDefault="007C2CE4" w:rsidP="007D3302">
            <w:pPr>
              <w:spacing w:after="12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D60A7">
              <w:rPr>
                <w:rFonts w:ascii="Arial" w:hAnsi="Arial"/>
                <w:b/>
                <w:bCs/>
                <w:sz w:val="24"/>
                <w:szCs w:val="24"/>
                <w:rtl/>
              </w:rPr>
              <w:t>שינוי התנאים במערכת שיווי משקל</w:t>
            </w:r>
          </w:p>
          <w:p w:rsidR="007C2CE4" w:rsidRPr="00BD60A7" w:rsidRDefault="007C2CE4" w:rsidP="007D3302">
            <w:pPr>
              <w:spacing w:after="12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</w:tcPr>
          <w:p w:rsidR="007C2CE4" w:rsidRPr="00BD60A7" w:rsidRDefault="007C2CE4" w:rsidP="007D3302">
            <w:pPr>
              <w:spacing w:after="60"/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</w:pPr>
            <w:r w:rsidRPr="00BD60A7"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lastRenderedPageBreak/>
              <w:t>שינוי ריכוז</w:t>
            </w:r>
          </w:p>
          <w:p w:rsidR="007C2CE4" w:rsidRPr="00BD60A7" w:rsidRDefault="007C2CE4" w:rsidP="007D3302">
            <w:pPr>
              <w:spacing w:after="60"/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</w:pPr>
            <w:r w:rsidRPr="00BD60A7"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 xml:space="preserve">שינוי </w:t>
            </w:r>
            <w:proofErr w:type="spellStart"/>
            <w:r w:rsidRPr="00BD60A7"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>טמפ</w:t>
            </w:r>
            <w:proofErr w:type="spellEnd"/>
          </w:p>
          <w:p w:rsidR="007C2CE4" w:rsidRPr="00BD60A7" w:rsidRDefault="007C2CE4" w:rsidP="007D3302">
            <w:pPr>
              <w:spacing w:after="60"/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</w:pPr>
            <w:r w:rsidRPr="00BD60A7"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lastRenderedPageBreak/>
              <w:t>הוספת זרז</w:t>
            </w:r>
          </w:p>
        </w:tc>
        <w:tc>
          <w:tcPr>
            <w:tcW w:w="1701" w:type="dxa"/>
          </w:tcPr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6  שעות</w:t>
            </w:r>
          </w:p>
        </w:tc>
        <w:tc>
          <w:tcPr>
            <w:tcW w:w="1134" w:type="dxa"/>
          </w:tcPr>
          <w:p w:rsidR="007C2CE4" w:rsidRDefault="007C2CE4" w:rsidP="007D3302">
            <w:pPr>
              <w:rPr>
                <w:rtl/>
              </w:rPr>
            </w:pPr>
          </w:p>
        </w:tc>
      </w:tr>
      <w:tr w:rsidR="007C2CE4" w:rsidTr="007C2CE4">
        <w:tc>
          <w:tcPr>
            <w:tcW w:w="1435" w:type="dxa"/>
          </w:tcPr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t>נובמבר</w:t>
            </w:r>
          </w:p>
        </w:tc>
        <w:tc>
          <w:tcPr>
            <w:tcW w:w="3101" w:type="dxa"/>
          </w:tcPr>
          <w:p w:rsidR="007C2CE4" w:rsidRPr="0036720A" w:rsidRDefault="007C2CE4" w:rsidP="007D3302">
            <w:pPr>
              <w:spacing w:after="12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אנטרופיה</w:t>
            </w:r>
          </w:p>
        </w:tc>
        <w:tc>
          <w:tcPr>
            <w:tcW w:w="6237" w:type="dxa"/>
          </w:tcPr>
          <w:p w:rsidR="007C2CE4" w:rsidRPr="00624948" w:rsidRDefault="007C2CE4" w:rsidP="00B3016A">
            <w:pPr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</w:pPr>
            <w:r w:rsidRPr="00624948"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  <w:t>משמעות המושג: מדד</w:t>
            </w:r>
            <w:r w:rsidRPr="00624948"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  <w:r w:rsidRPr="00624948"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  <w:t>לפיזור</w:t>
            </w:r>
            <w:r w:rsidRPr="00624948"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  <w:r w:rsidRPr="00624948"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  <w:t>האנרגיה</w:t>
            </w:r>
            <w:r w:rsidRPr="00624948"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  <w:r w:rsidRPr="00624948"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  <w:t>ופיזור החלקיקים</w:t>
            </w:r>
            <w:r w:rsidRPr="00624948"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  <w:r w:rsidRPr="00624948"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  <w:t>בחומר,</w:t>
            </w:r>
            <w:r w:rsidRPr="00624948"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  <w:r w:rsidRPr="00624948"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  <w:t>(תיאור המצבים המיקרוסקופיים</w:t>
            </w:r>
            <w:r w:rsidRPr="00624948"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  <w:r w:rsidRPr="00624948"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  <w:t xml:space="preserve">האפשריים) </w:t>
            </w:r>
          </w:p>
          <w:p w:rsidR="007C2CE4" w:rsidRDefault="007C2CE4" w:rsidP="00B3016A">
            <w:pPr>
              <w:spacing w:after="60"/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</w:pPr>
            <w:r w:rsidRPr="00624948"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  <w:t xml:space="preserve">אנטרופיה </w:t>
            </w:r>
            <w:r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 xml:space="preserve">של חומר </w:t>
            </w:r>
            <w:r w:rsidRPr="00624948"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  <w:t>במצבי צבירה שונים</w:t>
            </w:r>
          </w:p>
          <w:p w:rsidR="007C2CE4" w:rsidRDefault="007C2CE4" w:rsidP="00B3016A">
            <w:pPr>
              <w:spacing w:after="60"/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</w:pPr>
            <w:r w:rsidRPr="00624948"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  <w:t>השינוי באנטרופיה של מערכת</w:t>
            </w:r>
          </w:p>
          <w:p w:rsidR="007C2CE4" w:rsidRDefault="007C2CE4" w:rsidP="00B3016A">
            <w:pPr>
              <w:spacing w:after="60"/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 xml:space="preserve">חישוב </w:t>
            </w:r>
            <w:r w:rsidRPr="00624948"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  <w:t>השינוי באנטרופיה של מערכת</w:t>
            </w:r>
          </w:p>
          <w:p w:rsidR="007C2CE4" w:rsidRDefault="007C2CE4" w:rsidP="00B3016A">
            <w:pPr>
              <w:spacing w:after="60"/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>השינוי באנטרופיה של הסביבה</w:t>
            </w:r>
          </w:p>
          <w:p w:rsidR="007C2CE4" w:rsidRDefault="007C2CE4" w:rsidP="00B3016A">
            <w:pPr>
              <w:spacing w:after="60"/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>חישוב השינוי באנטרופיה של הסביבה</w:t>
            </w:r>
          </w:p>
          <w:p w:rsidR="007C2CE4" w:rsidRPr="00D040DC" w:rsidRDefault="007C2CE4" w:rsidP="00B3016A">
            <w:pPr>
              <w:spacing w:after="60"/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 xml:space="preserve">החוק השני של </w:t>
            </w:r>
            <w:proofErr w:type="spellStart"/>
            <w:r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>הטרמודינמיקה</w:t>
            </w:r>
            <w:proofErr w:type="spellEnd"/>
            <w:r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>- השינוי באנטרופיה של היקום וחישובו</w:t>
            </w:r>
          </w:p>
        </w:tc>
        <w:tc>
          <w:tcPr>
            <w:tcW w:w="1701" w:type="dxa"/>
          </w:tcPr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t>12 שעות</w:t>
            </w:r>
          </w:p>
        </w:tc>
        <w:tc>
          <w:tcPr>
            <w:tcW w:w="1134" w:type="dxa"/>
          </w:tcPr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t>היבחנות פנימית</w:t>
            </w:r>
          </w:p>
        </w:tc>
      </w:tr>
      <w:tr w:rsidR="007C2CE4" w:rsidTr="007C2CE4">
        <w:tc>
          <w:tcPr>
            <w:tcW w:w="1435" w:type="dxa"/>
          </w:tcPr>
          <w:p w:rsidR="007C2CE4" w:rsidRDefault="007C2CE4" w:rsidP="009C67DA">
            <w:pPr>
              <w:rPr>
                <w:rtl/>
              </w:rPr>
            </w:pPr>
            <w:r>
              <w:rPr>
                <w:rFonts w:hint="cs"/>
                <w:rtl/>
              </w:rPr>
              <w:t>דצמבר-פברואר</w:t>
            </w:r>
          </w:p>
        </w:tc>
        <w:tc>
          <w:tcPr>
            <w:tcW w:w="3101" w:type="dxa"/>
          </w:tcPr>
          <w:p w:rsidR="007C2CE4" w:rsidRPr="0036720A" w:rsidRDefault="007C2CE4" w:rsidP="007D3302">
            <w:pPr>
              <w:spacing w:after="12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סוכרים</w:t>
            </w:r>
          </w:p>
        </w:tc>
        <w:tc>
          <w:tcPr>
            <w:tcW w:w="6237" w:type="dxa"/>
          </w:tcPr>
          <w:p w:rsidR="007C2CE4" w:rsidRDefault="007C2CE4" w:rsidP="007D3302">
            <w:pPr>
              <w:spacing w:after="120"/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 xml:space="preserve">חד סוכר- הכרת נוסחת </w:t>
            </w:r>
            <w:proofErr w:type="spellStart"/>
            <w:r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>הייוורת</w:t>
            </w:r>
            <w:proofErr w:type="spellEnd"/>
            <w:r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 xml:space="preserve"> של גלוקוז </w:t>
            </w:r>
            <w:proofErr w:type="spellStart"/>
            <w:r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>ומיסור</w:t>
            </w:r>
            <w:proofErr w:type="spellEnd"/>
            <w:r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 xml:space="preserve"> </w:t>
            </w:r>
            <w:proofErr w:type="spellStart"/>
            <w:r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>פחמנים</w:t>
            </w:r>
            <w:proofErr w:type="spellEnd"/>
          </w:p>
          <w:p w:rsidR="007C2CE4" w:rsidRDefault="007C2CE4" w:rsidP="007D3302">
            <w:pPr>
              <w:spacing w:after="120"/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 xml:space="preserve">הכרת נוסחת פישר של גלוקוז </w:t>
            </w:r>
            <w:proofErr w:type="spellStart"/>
            <w:r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>ומיספור</w:t>
            </w:r>
            <w:proofErr w:type="spellEnd"/>
            <w:r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 xml:space="preserve"> </w:t>
            </w:r>
            <w:proofErr w:type="spellStart"/>
            <w:r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>פחמנים</w:t>
            </w:r>
            <w:proofErr w:type="spellEnd"/>
          </w:p>
          <w:p w:rsidR="007C2CE4" w:rsidRDefault="007C2CE4" w:rsidP="007D3302">
            <w:pPr>
              <w:spacing w:after="120"/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 xml:space="preserve">תהליך </w:t>
            </w:r>
            <w:proofErr w:type="spellStart"/>
            <w:r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>מוטרוטציה</w:t>
            </w:r>
            <w:proofErr w:type="spellEnd"/>
          </w:p>
          <w:p w:rsidR="007C2CE4" w:rsidRDefault="007C2CE4" w:rsidP="007D3302">
            <w:pPr>
              <w:spacing w:after="120"/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</w:pPr>
            <w:proofErr w:type="spellStart"/>
            <w:r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>אנומרים</w:t>
            </w:r>
            <w:proofErr w:type="spellEnd"/>
          </w:p>
          <w:p w:rsidR="007C2CE4" w:rsidRDefault="007C2CE4" w:rsidP="007D3302">
            <w:pPr>
              <w:spacing w:after="120"/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>איזומרים של גלוקוז</w:t>
            </w:r>
          </w:p>
          <w:p w:rsidR="007C2CE4" w:rsidRDefault="007C2CE4" w:rsidP="007D3302">
            <w:pPr>
              <w:spacing w:after="120"/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</w:pPr>
            <w:r w:rsidRPr="009C67DA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shd w:val="clear" w:color="auto" w:fill="CCFFCC"/>
                <w:rtl/>
              </w:rPr>
              <w:t>דו-סוכר-</w:t>
            </w:r>
            <w:r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 xml:space="preserve">יצירת קשר </w:t>
            </w:r>
            <w:proofErr w:type="spellStart"/>
            <w:r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>גליקוזידי</w:t>
            </w:r>
            <w:proofErr w:type="spellEnd"/>
          </w:p>
          <w:p w:rsidR="007C2CE4" w:rsidRDefault="007C2CE4" w:rsidP="007D3302">
            <w:pPr>
              <w:spacing w:after="120"/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 xml:space="preserve">הידרוליזה של הקשר </w:t>
            </w:r>
            <w:proofErr w:type="spellStart"/>
            <w:r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>הגליקוזידי</w:t>
            </w:r>
            <w:proofErr w:type="spellEnd"/>
          </w:p>
          <w:p w:rsidR="007C2CE4" w:rsidRDefault="007C2CE4" w:rsidP="007D3302">
            <w:pPr>
              <w:spacing w:after="120"/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>זיהוי של: חד סוכרים, תבנית הקשר, עמדת הקשר</w:t>
            </w:r>
          </w:p>
          <w:p w:rsidR="007C2CE4" w:rsidRDefault="007C2CE4" w:rsidP="007D3302">
            <w:pPr>
              <w:spacing w:after="120"/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</w:pPr>
            <w:r w:rsidRPr="009C67DA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shd w:val="clear" w:color="auto" w:fill="CCFFCC"/>
                <w:rtl/>
              </w:rPr>
              <w:t>רב-סוכר-</w:t>
            </w:r>
            <w:r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 xml:space="preserve"> תאית, עמילן </w:t>
            </w:r>
            <w:proofErr w:type="spellStart"/>
            <w:r>
              <w:rPr>
                <w:rFonts w:ascii="Arial" w:eastAsia="Times New Roman" w:hAnsi="Arial" w:hint="cs"/>
                <w:color w:val="000000"/>
                <w:sz w:val="24"/>
                <w:szCs w:val="24"/>
                <w:shd w:val="clear" w:color="auto" w:fill="CCFFCC"/>
                <w:rtl/>
              </w:rPr>
              <w:t>וגליקוגן</w:t>
            </w:r>
            <w:proofErr w:type="spellEnd"/>
          </w:p>
          <w:p w:rsidR="007C2CE4" w:rsidRDefault="007C2CE4" w:rsidP="007D3302">
            <w:pPr>
              <w:spacing w:after="120"/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  <w:rtl/>
              </w:rPr>
            </w:pPr>
          </w:p>
          <w:p w:rsidR="007C2CE4" w:rsidRPr="00D040DC" w:rsidRDefault="007C2CE4" w:rsidP="007D3302">
            <w:pPr>
              <w:spacing w:after="120"/>
              <w:rPr>
                <w:rFonts w:ascii="Arial" w:eastAsia="Times New Roman" w:hAnsi="Arial"/>
                <w:color w:val="000000"/>
                <w:sz w:val="24"/>
                <w:szCs w:val="24"/>
                <w:shd w:val="clear" w:color="auto" w:fill="CCFFCC"/>
              </w:rPr>
            </w:pPr>
          </w:p>
        </w:tc>
        <w:tc>
          <w:tcPr>
            <w:tcW w:w="1701" w:type="dxa"/>
          </w:tcPr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t>24 שעות</w:t>
            </w:r>
          </w:p>
        </w:tc>
        <w:tc>
          <w:tcPr>
            <w:tcW w:w="1134" w:type="dxa"/>
          </w:tcPr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t>היבחנות פנימית</w:t>
            </w:r>
          </w:p>
        </w:tc>
      </w:tr>
      <w:tr w:rsidR="007C2CE4" w:rsidTr="007C2CE4">
        <w:tc>
          <w:tcPr>
            <w:tcW w:w="1435" w:type="dxa"/>
          </w:tcPr>
          <w:p w:rsidR="007C2CE4" w:rsidRDefault="007C2CE4" w:rsidP="009C67DA">
            <w:pPr>
              <w:rPr>
                <w:rtl/>
              </w:rPr>
            </w:pPr>
            <w:r>
              <w:rPr>
                <w:rFonts w:hint="cs"/>
                <w:rtl/>
              </w:rPr>
              <w:t>פברואר-מאי</w:t>
            </w:r>
          </w:p>
        </w:tc>
        <w:tc>
          <w:tcPr>
            <w:tcW w:w="3101" w:type="dxa"/>
          </w:tcPr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t>ביוכימיה</w:t>
            </w:r>
          </w:p>
        </w:tc>
        <w:tc>
          <w:tcPr>
            <w:tcW w:w="6237" w:type="dxa"/>
          </w:tcPr>
          <w:p w:rsidR="007C2CE4" w:rsidRDefault="007C2CE4" w:rsidP="007D3302">
            <w:pPr>
              <w:rPr>
                <w:rtl/>
              </w:rPr>
            </w:pPr>
            <w:r w:rsidRPr="009C67DA">
              <w:rPr>
                <w:rFonts w:hint="cs"/>
                <w:b/>
                <w:bCs/>
                <w:rtl/>
              </w:rPr>
              <w:t>הכימיה של התא-</w:t>
            </w:r>
            <w:r>
              <w:rPr>
                <w:rFonts w:hint="cs"/>
                <w:rtl/>
              </w:rPr>
              <w:t xml:space="preserve"> תא, קרום התא, ציטופלזמה וגרעין</w:t>
            </w:r>
          </w:p>
          <w:p w:rsidR="007C2CE4" w:rsidRPr="009C67DA" w:rsidRDefault="007C2CE4" w:rsidP="007D3302">
            <w:pPr>
              <w:rPr>
                <w:b/>
                <w:bCs/>
                <w:rtl/>
              </w:rPr>
            </w:pPr>
            <w:r w:rsidRPr="009C67DA">
              <w:rPr>
                <w:rFonts w:hint="cs"/>
                <w:b/>
                <w:bCs/>
                <w:rtl/>
              </w:rPr>
              <w:t xml:space="preserve">חומצות אמיניות כאבני </w:t>
            </w:r>
            <w:proofErr w:type="spellStart"/>
            <w:r w:rsidRPr="009C67DA">
              <w:rPr>
                <w:rFonts w:hint="cs"/>
                <w:b/>
                <w:bCs/>
                <w:rtl/>
              </w:rPr>
              <w:t>בנניין</w:t>
            </w:r>
            <w:proofErr w:type="spellEnd"/>
            <w:r w:rsidRPr="009C67DA">
              <w:rPr>
                <w:rFonts w:hint="cs"/>
                <w:b/>
                <w:bCs/>
                <w:rtl/>
              </w:rPr>
              <w:t xml:space="preserve"> של חלבונים:</w:t>
            </w:r>
          </w:p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-חומצה אלפא אמינית</w:t>
            </w:r>
          </w:p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-קבוצה </w:t>
            </w:r>
            <w:proofErr w:type="spellStart"/>
            <w:r>
              <w:rPr>
                <w:rFonts w:hint="cs"/>
                <w:rtl/>
              </w:rPr>
              <w:t>קרבוקסילית</w:t>
            </w:r>
            <w:proofErr w:type="spellEnd"/>
            <w:r>
              <w:rPr>
                <w:rFonts w:hint="cs"/>
                <w:rtl/>
              </w:rPr>
              <w:t>, אמינית, קבוצות צד</w:t>
            </w:r>
          </w:p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t>דו-יון</w:t>
            </w:r>
          </w:p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t>הידרופוביות</w:t>
            </w:r>
          </w:p>
          <w:p w:rsidR="007C2CE4" w:rsidRPr="009C67DA" w:rsidRDefault="007C2CE4" w:rsidP="007D3302">
            <w:pPr>
              <w:rPr>
                <w:b/>
                <w:bCs/>
                <w:rtl/>
              </w:rPr>
            </w:pPr>
            <w:r w:rsidRPr="009C67DA">
              <w:rPr>
                <w:rFonts w:hint="cs"/>
                <w:b/>
                <w:bCs/>
                <w:rtl/>
              </w:rPr>
              <w:t>תכונות של חומצה בסיס של חומצות אמיניות:</w:t>
            </w:r>
          </w:p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-קבוע ש"מ של חומצה </w:t>
            </w:r>
            <w:proofErr w:type="spellStart"/>
            <w:r>
              <w:rPr>
                <w:rFonts w:hint="cs"/>
              </w:rPr>
              <w:t>K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pka</w:t>
            </w:r>
            <w:proofErr w:type="spellEnd"/>
            <w:r>
              <w:t xml:space="preserve"> pi</w:t>
            </w:r>
          </w:p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t>יצירת חלבון מחומצות אמיניות:</w:t>
            </w:r>
          </w:p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t>תפקידי החלבונים</w:t>
            </w:r>
          </w:p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הקשר </w:t>
            </w:r>
            <w:proofErr w:type="spellStart"/>
            <w:r>
              <w:rPr>
                <w:rFonts w:hint="cs"/>
                <w:rtl/>
              </w:rPr>
              <w:t>הפפטידי</w:t>
            </w:r>
            <w:proofErr w:type="spellEnd"/>
            <w:r>
              <w:rPr>
                <w:rFonts w:hint="cs"/>
                <w:rtl/>
              </w:rPr>
              <w:t xml:space="preserve"> ומאפייניו</w:t>
            </w:r>
          </w:p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t>תהליך דחיסה</w:t>
            </w:r>
          </w:p>
          <w:p w:rsidR="007C2CE4" w:rsidRDefault="007C2CE4" w:rsidP="007D330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פפטיד</w:t>
            </w:r>
            <w:proofErr w:type="spellEnd"/>
          </w:p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קצה </w:t>
            </w:r>
            <w:r>
              <w:rPr>
                <w:rFonts w:hint="cs"/>
              </w:rPr>
              <w:t>N</w:t>
            </w:r>
            <w:r>
              <w:rPr>
                <w:rFonts w:hint="cs"/>
                <w:rtl/>
              </w:rPr>
              <w:t xml:space="preserve"> טרמינלי</w:t>
            </w:r>
          </w:p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קצה </w:t>
            </w:r>
            <w:r>
              <w:rPr>
                <w:rFonts w:hint="cs"/>
              </w:rPr>
              <w:t>C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טטרמינלי</w:t>
            </w:r>
            <w:proofErr w:type="spellEnd"/>
          </w:p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שרשרת </w:t>
            </w:r>
            <w:proofErr w:type="spellStart"/>
            <w:r>
              <w:rPr>
                <w:rFonts w:hint="cs"/>
                <w:rtl/>
              </w:rPr>
              <w:t>פוליפפטידית</w:t>
            </w:r>
            <w:proofErr w:type="spellEnd"/>
          </w:p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t>נוסחה מקוצרת</w:t>
            </w:r>
          </w:p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t>הידרוליזה מלאה וחלקית</w:t>
            </w:r>
          </w:p>
          <w:p w:rsidR="007C2CE4" w:rsidRDefault="007C2CE4" w:rsidP="007D3302">
            <w:pPr>
              <w:rPr>
                <w:rtl/>
              </w:rPr>
            </w:pPr>
            <w:r w:rsidRPr="009C67DA">
              <w:rPr>
                <w:rFonts w:hint="cs"/>
                <w:b/>
                <w:bCs/>
                <w:rtl/>
              </w:rPr>
              <w:t xml:space="preserve">מבנה החלבון 3 רמות ארגון: </w:t>
            </w:r>
            <w:r>
              <w:rPr>
                <w:rFonts w:hint="cs"/>
                <w:rtl/>
              </w:rPr>
              <w:t>מבנה ראשוני, סליל אלפא, משטח בטא, מבנה שלישוני (כדורי)</w:t>
            </w:r>
          </w:p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קשרים ואינטראקציות </w:t>
            </w:r>
          </w:p>
          <w:p w:rsidR="007C2CE4" w:rsidRDefault="007C2CE4" w:rsidP="007D3302">
            <w:pPr>
              <w:rPr>
                <w:rtl/>
              </w:rPr>
            </w:pPr>
          </w:p>
          <w:p w:rsidR="007C2CE4" w:rsidRPr="009C67DA" w:rsidRDefault="007C2CE4" w:rsidP="007D3302">
            <w:pPr>
              <w:rPr>
                <w:b/>
                <w:bCs/>
                <w:rtl/>
              </w:rPr>
            </w:pPr>
            <w:r w:rsidRPr="009C67DA">
              <w:rPr>
                <w:rFonts w:hint="cs"/>
                <w:b/>
                <w:bCs/>
              </w:rPr>
              <w:t>DNA</w:t>
            </w:r>
            <w:r w:rsidRPr="009C67DA">
              <w:rPr>
                <w:rFonts w:hint="cs"/>
                <w:b/>
                <w:bCs/>
                <w:rtl/>
              </w:rPr>
              <w:t xml:space="preserve"> הרכב ומבנה:</w:t>
            </w:r>
          </w:p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-דנ"א, נוקלאוטיד, קבוצת זרחה, </w:t>
            </w:r>
            <w:proofErr w:type="spellStart"/>
            <w:r>
              <w:rPr>
                <w:rFonts w:hint="cs"/>
                <w:rtl/>
              </w:rPr>
              <w:t>דאוקסי</w:t>
            </w:r>
            <w:proofErr w:type="spellEnd"/>
            <w:r>
              <w:rPr>
                <w:rFonts w:hint="cs"/>
                <w:rtl/>
              </w:rPr>
              <w:t xml:space="preserve">', בסייסים חנקנים, קשר </w:t>
            </w:r>
            <w:proofErr w:type="spellStart"/>
            <w:r>
              <w:rPr>
                <w:rFonts w:hint="cs"/>
                <w:rtl/>
              </w:rPr>
              <w:t>אסטרי</w:t>
            </w:r>
            <w:proofErr w:type="spellEnd"/>
            <w:r>
              <w:rPr>
                <w:rFonts w:hint="cs"/>
                <w:rtl/>
              </w:rPr>
              <w:t xml:space="preserve">, קשר </w:t>
            </w:r>
            <w:proofErr w:type="spellStart"/>
            <w:r>
              <w:rPr>
                <w:rFonts w:hint="cs"/>
                <w:rtl/>
              </w:rPr>
              <w:t>פוספו-אסטרי</w:t>
            </w:r>
            <w:proofErr w:type="spellEnd"/>
            <w:r>
              <w:rPr>
                <w:rFonts w:hint="cs"/>
                <w:rtl/>
              </w:rPr>
              <w:t xml:space="preserve">, קשר </w:t>
            </w:r>
            <w:proofErr w:type="spellStart"/>
            <w:r>
              <w:rPr>
                <w:rFonts w:hint="cs"/>
                <w:rtl/>
              </w:rPr>
              <w:t>גליקוזידי</w:t>
            </w:r>
            <w:proofErr w:type="spellEnd"/>
            <w:r>
              <w:rPr>
                <w:rFonts w:hint="cs"/>
                <w:rtl/>
              </w:rPr>
              <w:t>, קצה 3 וקמה 5, מבנה הסליל  הכפול</w:t>
            </w:r>
          </w:p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t>בסיסים משלימים</w:t>
            </w:r>
          </w:p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t>הידרוליזה</w:t>
            </w:r>
          </w:p>
          <w:p w:rsidR="007C2CE4" w:rsidRPr="009C67DA" w:rsidRDefault="007C2CE4" w:rsidP="007D3302">
            <w:pPr>
              <w:rPr>
                <w:b/>
                <w:bCs/>
                <w:rtl/>
              </w:rPr>
            </w:pPr>
            <w:r w:rsidRPr="009C67DA">
              <w:rPr>
                <w:rFonts w:hint="cs"/>
                <w:b/>
                <w:bCs/>
                <w:rtl/>
              </w:rPr>
              <w:t xml:space="preserve">אריזת </w:t>
            </w:r>
            <w:r w:rsidRPr="009C67DA">
              <w:rPr>
                <w:rFonts w:hint="cs"/>
                <w:b/>
                <w:bCs/>
              </w:rPr>
              <w:t>DNA</w:t>
            </w:r>
            <w:r w:rsidRPr="009C67DA">
              <w:rPr>
                <w:rFonts w:hint="cs"/>
                <w:b/>
                <w:bCs/>
                <w:rtl/>
              </w:rPr>
              <w:t xml:space="preserve"> בגרעין:</w:t>
            </w:r>
          </w:p>
          <w:p w:rsidR="007C2CE4" w:rsidRDefault="007C2CE4" w:rsidP="007D330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כרמוזומים</w:t>
            </w:r>
            <w:proofErr w:type="spellEnd"/>
            <w:r>
              <w:rPr>
                <w:rFonts w:hint="cs"/>
                <w:rtl/>
              </w:rPr>
              <w:t>, גנים</w:t>
            </w:r>
          </w:p>
          <w:p w:rsidR="007C2CE4" w:rsidRDefault="007C2CE4" w:rsidP="007D3302">
            <w:pPr>
              <w:rPr>
                <w:b/>
                <w:bCs/>
                <w:rtl/>
              </w:rPr>
            </w:pPr>
            <w:r w:rsidRPr="009C67DA">
              <w:rPr>
                <w:rFonts w:hint="cs"/>
                <w:b/>
                <w:bCs/>
              </w:rPr>
              <w:t>RNA</w:t>
            </w:r>
            <w:r w:rsidRPr="009C67DA">
              <w:rPr>
                <w:rFonts w:hint="cs"/>
                <w:b/>
                <w:bCs/>
                <w:rtl/>
              </w:rPr>
              <w:t xml:space="preserve"> הרכב ומבנה</w:t>
            </w:r>
          </w:p>
          <w:p w:rsidR="007C2CE4" w:rsidRDefault="007C2CE4" w:rsidP="007D330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תהליך </w:t>
            </w:r>
            <w:proofErr w:type="spellStart"/>
            <w:r>
              <w:rPr>
                <w:rFonts w:hint="cs"/>
                <w:b/>
                <w:bCs/>
                <w:rtl/>
              </w:rPr>
              <w:t>התעתוק</w:t>
            </w:r>
            <w:proofErr w:type="spellEnd"/>
          </w:p>
          <w:p w:rsidR="007C2CE4" w:rsidRPr="009C67DA" w:rsidRDefault="007C2CE4" w:rsidP="009C67DA">
            <w:pPr>
              <w:rPr>
                <w:rtl/>
              </w:rPr>
            </w:pPr>
            <w:r w:rsidRPr="009C67DA">
              <w:rPr>
                <w:rFonts w:hint="cs"/>
                <w:rtl/>
              </w:rPr>
              <w:t>חשיבות התהליך רנ"א שליח מבנה ותפקוד</w:t>
            </w:r>
          </w:p>
          <w:p w:rsidR="007C2CE4" w:rsidRDefault="007C2CE4" w:rsidP="007D330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תהליך התרגום: המנגנון והקוד הגנטי</w:t>
            </w:r>
          </w:p>
          <w:p w:rsidR="007C2CE4" w:rsidRDefault="007C2CE4" w:rsidP="007D330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lastRenderedPageBreak/>
              <w:t>התרגו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proofErr w:type="spellStart"/>
            <w:r>
              <w:rPr>
                <w:rFonts w:hint="cs"/>
                <w:rtl/>
              </w:rPr>
              <w:t>קודון</w:t>
            </w:r>
            <w:proofErr w:type="spellEnd"/>
            <w:r>
              <w:rPr>
                <w:rFonts w:hint="cs"/>
                <w:rtl/>
              </w:rPr>
              <w:t xml:space="preserve">, אנטי </w:t>
            </w:r>
            <w:proofErr w:type="spellStart"/>
            <w:r>
              <w:rPr>
                <w:rFonts w:hint="cs"/>
                <w:rtl/>
              </w:rPr>
              <w:t>קודון</w:t>
            </w:r>
            <w:proofErr w:type="spellEnd"/>
            <w:r>
              <w:rPr>
                <w:rFonts w:hint="cs"/>
                <w:rtl/>
              </w:rPr>
              <w:t xml:space="preserve">, רנ"א שליח, רנ"א מעביר, רנ"א </w:t>
            </w:r>
            <w:proofErr w:type="spellStart"/>
            <w:r>
              <w:rPr>
                <w:rFonts w:hint="cs"/>
                <w:rtl/>
              </w:rPr>
              <w:t>ריבוזומלי</w:t>
            </w:r>
            <w:proofErr w:type="spellEnd"/>
            <w:r>
              <w:rPr>
                <w:rFonts w:hint="cs"/>
                <w:rtl/>
              </w:rPr>
              <w:t>, הקוד הגנטי</w:t>
            </w:r>
          </w:p>
          <w:p w:rsidR="007C2CE4" w:rsidRDefault="007C2CE4" w:rsidP="007D330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ריבוזום</w:t>
            </w:r>
            <w:proofErr w:type="spellEnd"/>
          </w:p>
          <w:p w:rsidR="007C2CE4" w:rsidRPr="009C67DA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t>תרגום חלבון ע"פ קוד</w:t>
            </w:r>
          </w:p>
        </w:tc>
        <w:tc>
          <w:tcPr>
            <w:tcW w:w="1701" w:type="dxa"/>
          </w:tcPr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36 שעות</w:t>
            </w:r>
          </w:p>
        </w:tc>
        <w:tc>
          <w:tcPr>
            <w:tcW w:w="1134" w:type="dxa"/>
          </w:tcPr>
          <w:p w:rsidR="007C2CE4" w:rsidRDefault="007C2CE4" w:rsidP="007D330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היבחנות פנימית- </w:t>
            </w:r>
            <w:r>
              <w:rPr>
                <w:rFonts w:hint="cs"/>
                <w:rtl/>
              </w:rPr>
              <w:lastRenderedPageBreak/>
              <w:t>הערכה חלופית</w:t>
            </w:r>
          </w:p>
        </w:tc>
      </w:tr>
    </w:tbl>
    <w:p w:rsidR="007D3302" w:rsidRDefault="007D3302" w:rsidP="007D3302">
      <w:pPr>
        <w:rPr>
          <w:rtl/>
        </w:rPr>
      </w:pPr>
    </w:p>
    <w:p w:rsidR="007D3302" w:rsidRDefault="007D3302" w:rsidP="007D3302">
      <w:pPr>
        <w:rPr>
          <w:rtl/>
        </w:rPr>
      </w:pPr>
    </w:p>
    <w:p w:rsidR="007D3302" w:rsidRDefault="007D3302" w:rsidP="007D3302">
      <w:pPr>
        <w:rPr>
          <w:rtl/>
        </w:rPr>
      </w:pPr>
    </w:p>
    <w:p w:rsidR="007C2CE4" w:rsidRPr="00D71CEA" w:rsidRDefault="007C2CE4" w:rsidP="007C2CE4">
      <w:pPr>
        <w:spacing w:before="240" w:after="0"/>
        <w:rPr>
          <w:rFonts w:ascii="Arial" w:hAnsi="Arial"/>
          <w:b/>
          <w:bCs/>
          <w:color w:val="FF0000"/>
          <w:sz w:val="36"/>
          <w:szCs w:val="28"/>
          <w:u w:val="single"/>
          <w:rtl/>
        </w:rPr>
      </w:pPr>
      <w:r w:rsidRPr="00D71CEA">
        <w:rPr>
          <w:rFonts w:ascii="Arial" w:hAnsi="Arial"/>
          <w:b/>
          <w:bCs/>
          <w:color w:val="FF0000"/>
          <w:sz w:val="36"/>
          <w:szCs w:val="28"/>
          <w:u w:val="single"/>
          <w:rtl/>
        </w:rPr>
        <w:t>מספר הניסויים הנדרש</w:t>
      </w:r>
      <w:r>
        <w:rPr>
          <w:rFonts w:ascii="Arial" w:hAnsi="Arial" w:hint="cs"/>
          <w:b/>
          <w:bCs/>
          <w:color w:val="FF0000"/>
          <w:sz w:val="36"/>
          <w:szCs w:val="28"/>
          <w:u w:val="single"/>
          <w:rtl/>
        </w:rPr>
        <w:t xml:space="preserve"> </w:t>
      </w:r>
      <w:r>
        <w:rPr>
          <w:rFonts w:ascii="Arial" w:hAnsi="Arial"/>
          <w:b/>
          <w:bCs/>
          <w:color w:val="FF0000"/>
          <w:sz w:val="36"/>
          <w:szCs w:val="28"/>
          <w:u w:val="single"/>
          <w:rtl/>
        </w:rPr>
        <w:t>–</w:t>
      </w:r>
      <w:r>
        <w:rPr>
          <w:rFonts w:ascii="Arial" w:hAnsi="Arial" w:hint="cs"/>
          <w:b/>
          <w:bCs/>
          <w:color w:val="FF0000"/>
          <w:sz w:val="36"/>
          <w:szCs w:val="28"/>
          <w:u w:val="single"/>
          <w:rtl/>
        </w:rPr>
        <w:t>לאורך כל השנה היבחנות חיצונית בחודשים מאי-יוני</w:t>
      </w:r>
    </w:p>
    <w:p w:rsidR="007C2CE4" w:rsidRPr="00BE5C39" w:rsidRDefault="007C2CE4" w:rsidP="007C2CE4">
      <w:pPr>
        <w:spacing w:before="120" w:after="120"/>
        <w:rPr>
          <w:b/>
          <w:bCs/>
          <w:sz w:val="24"/>
          <w:szCs w:val="24"/>
          <w:rtl/>
        </w:rPr>
      </w:pPr>
      <w:r w:rsidRPr="00BE5C39">
        <w:rPr>
          <w:b/>
          <w:bCs/>
          <w:sz w:val="24"/>
          <w:szCs w:val="24"/>
          <w:rtl/>
        </w:rPr>
        <w:t>להלן טבלה מסכמת של הדרישות</w:t>
      </w:r>
      <w:r>
        <w:rPr>
          <w:rFonts w:hint="cs"/>
          <w:b/>
          <w:bCs/>
          <w:sz w:val="24"/>
          <w:szCs w:val="24"/>
          <w:rtl/>
        </w:rPr>
        <w:t xml:space="preserve"> והאפשרויות</w:t>
      </w:r>
      <w:r w:rsidRPr="00BE5C39"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במבנית של</w:t>
      </w:r>
      <w:r w:rsidRPr="00BE5C39">
        <w:rPr>
          <w:rFonts w:hint="cs"/>
          <w:b/>
          <w:bCs/>
          <w:sz w:val="24"/>
          <w:szCs w:val="24"/>
          <w:rtl/>
        </w:rPr>
        <w:t xml:space="preserve"> מעבדת החקר:</w:t>
      </w:r>
    </w:p>
    <w:tbl>
      <w:tblPr>
        <w:bidiVisual/>
        <w:tblW w:w="3182" w:type="pct"/>
        <w:jc w:val="center"/>
        <w:tblBorders>
          <w:top w:val="single" w:sz="4" w:space="0" w:color="7E3DA6"/>
          <w:left w:val="single" w:sz="4" w:space="0" w:color="7E3DA6"/>
          <w:bottom w:val="single" w:sz="4" w:space="0" w:color="7E3DA6"/>
          <w:right w:val="single" w:sz="4" w:space="0" w:color="7E3DA6"/>
          <w:insideH w:val="single" w:sz="4" w:space="0" w:color="7E3DA6"/>
          <w:insideV w:val="single" w:sz="4" w:space="0" w:color="7E3DA6"/>
        </w:tblBorders>
        <w:tblLook w:val="01E0" w:firstRow="1" w:lastRow="1" w:firstColumn="1" w:lastColumn="1" w:noHBand="0" w:noVBand="0"/>
      </w:tblPr>
      <w:tblGrid>
        <w:gridCol w:w="1922"/>
        <w:gridCol w:w="1394"/>
        <w:gridCol w:w="2083"/>
        <w:gridCol w:w="1809"/>
        <w:gridCol w:w="1669"/>
      </w:tblGrid>
      <w:tr w:rsidR="007C2CE4" w:rsidRPr="00815AEE" w:rsidTr="000F44CA">
        <w:trPr>
          <w:trHeight w:val="233"/>
          <w:jc w:val="center"/>
        </w:trPr>
        <w:tc>
          <w:tcPr>
            <w:tcW w:w="1083" w:type="pct"/>
            <w:vMerge w:val="restart"/>
            <w:tcBorders>
              <w:top w:val="single" w:sz="4" w:space="0" w:color="7E3DA6"/>
              <w:left w:val="single" w:sz="4" w:space="0" w:color="7E3DA6"/>
              <w:right w:val="single" w:sz="4" w:space="0" w:color="7E3DA6"/>
            </w:tcBorders>
            <w:shd w:val="clear" w:color="auto" w:fill="auto"/>
          </w:tcPr>
          <w:p w:rsidR="007C2CE4" w:rsidRPr="00C77831" w:rsidRDefault="007C2CE4" w:rsidP="000F44CA">
            <w:pPr>
              <w:spacing w:after="0"/>
              <w:jc w:val="center"/>
              <w:rPr>
                <w:rFonts w:ascii="Arial" w:hAnsi="Arial"/>
                <w:b/>
                <w:bCs/>
                <w:rtl/>
              </w:rPr>
            </w:pPr>
            <w:r w:rsidRPr="00C77831">
              <w:rPr>
                <w:rFonts w:ascii="Arial" w:hAnsi="Arial"/>
                <w:b/>
                <w:bCs/>
                <w:rtl/>
              </w:rPr>
              <w:t>סוג הניסוי</w:t>
            </w:r>
          </w:p>
        </w:tc>
        <w:tc>
          <w:tcPr>
            <w:tcW w:w="785" w:type="pct"/>
            <w:vMerge w:val="restart"/>
            <w:tcBorders>
              <w:top w:val="single" w:sz="4" w:space="0" w:color="7E3DA6"/>
              <w:left w:val="single" w:sz="4" w:space="0" w:color="7E3DA6"/>
              <w:right w:val="single" w:sz="4" w:space="0" w:color="7E3DA6"/>
            </w:tcBorders>
            <w:shd w:val="clear" w:color="auto" w:fill="auto"/>
          </w:tcPr>
          <w:p w:rsidR="007C2CE4" w:rsidRPr="00C77831" w:rsidRDefault="007C2CE4" w:rsidP="000F44CA">
            <w:pPr>
              <w:spacing w:after="0"/>
              <w:jc w:val="center"/>
              <w:rPr>
                <w:rFonts w:ascii="Arial" w:hAnsi="Arial"/>
                <w:b/>
                <w:bCs/>
                <w:rtl/>
              </w:rPr>
            </w:pPr>
            <w:r w:rsidRPr="00C77831">
              <w:rPr>
                <w:rFonts w:ascii="Arial" w:hAnsi="Arial"/>
                <w:b/>
                <w:bCs/>
                <w:rtl/>
              </w:rPr>
              <w:t>רמ</w:t>
            </w:r>
            <w:r>
              <w:rPr>
                <w:rFonts w:ascii="Arial" w:hAnsi="Arial" w:hint="cs"/>
                <w:b/>
                <w:bCs/>
                <w:rtl/>
              </w:rPr>
              <w:t>ת הניסוי</w:t>
            </w:r>
          </w:p>
        </w:tc>
        <w:tc>
          <w:tcPr>
            <w:tcW w:w="3132" w:type="pct"/>
            <w:gridSpan w:val="3"/>
            <w:tcBorders>
              <w:top w:val="single" w:sz="4" w:space="0" w:color="7E3DA6"/>
              <w:left w:val="single" w:sz="4" w:space="0" w:color="7E3DA6"/>
              <w:right w:val="single" w:sz="4" w:space="0" w:color="7E3DA6"/>
            </w:tcBorders>
            <w:shd w:val="clear" w:color="auto" w:fill="auto"/>
            <w:vAlign w:val="center"/>
          </w:tcPr>
          <w:p w:rsidR="007C2CE4" w:rsidRDefault="007C2CE4" w:rsidP="000F44CA">
            <w:pPr>
              <w:spacing w:after="0"/>
              <w:jc w:val="center"/>
              <w:rPr>
                <w:rFonts w:ascii="Arial" w:hAnsi="Arial"/>
                <w:b/>
                <w:bCs/>
                <w:rtl/>
              </w:rPr>
            </w:pPr>
            <w:r w:rsidRPr="00C77831">
              <w:rPr>
                <w:rFonts w:ascii="Arial" w:hAnsi="Arial"/>
                <w:b/>
                <w:bCs/>
                <w:rtl/>
              </w:rPr>
              <w:t xml:space="preserve">מספר הניסויים </w:t>
            </w:r>
            <w:r>
              <w:rPr>
                <w:rFonts w:ascii="Arial" w:hAnsi="Arial" w:hint="cs"/>
                <w:b/>
                <w:bCs/>
                <w:rtl/>
              </w:rPr>
              <w:t xml:space="preserve">המינימלי </w:t>
            </w:r>
            <w:r w:rsidRPr="00C77831">
              <w:rPr>
                <w:rFonts w:ascii="Arial" w:hAnsi="Arial"/>
                <w:b/>
                <w:bCs/>
                <w:rtl/>
              </w:rPr>
              <w:t>הנדרש</w:t>
            </w:r>
          </w:p>
        </w:tc>
      </w:tr>
      <w:tr w:rsidR="007C2CE4" w:rsidRPr="00815AEE" w:rsidTr="000F44CA">
        <w:trPr>
          <w:trHeight w:val="648"/>
          <w:jc w:val="center"/>
        </w:trPr>
        <w:tc>
          <w:tcPr>
            <w:tcW w:w="1083" w:type="pct"/>
            <w:vMerge/>
            <w:tcBorders>
              <w:left w:val="single" w:sz="4" w:space="0" w:color="7E3DA6"/>
              <w:bottom w:val="single" w:sz="4" w:space="0" w:color="7E3DA6"/>
              <w:right w:val="single" w:sz="4" w:space="0" w:color="7E3DA6"/>
            </w:tcBorders>
            <w:shd w:val="clear" w:color="auto" w:fill="B8A2C2"/>
            <w:vAlign w:val="center"/>
          </w:tcPr>
          <w:p w:rsidR="007C2CE4" w:rsidRPr="00C77831" w:rsidRDefault="007C2CE4" w:rsidP="000F44CA">
            <w:pPr>
              <w:spacing w:before="60" w:after="60"/>
              <w:rPr>
                <w:rFonts w:ascii="Arial" w:hAnsi="Arial"/>
                <w:b/>
                <w:bCs/>
              </w:rPr>
            </w:pPr>
          </w:p>
        </w:tc>
        <w:tc>
          <w:tcPr>
            <w:tcW w:w="785" w:type="pct"/>
            <w:vMerge/>
            <w:tcBorders>
              <w:left w:val="single" w:sz="4" w:space="0" w:color="7E3DA6"/>
              <w:right w:val="single" w:sz="4" w:space="0" w:color="7E3DA6"/>
            </w:tcBorders>
            <w:shd w:val="clear" w:color="auto" w:fill="B8A2C2"/>
            <w:vAlign w:val="center"/>
          </w:tcPr>
          <w:p w:rsidR="007C2CE4" w:rsidRPr="00C77831" w:rsidRDefault="007C2CE4" w:rsidP="000F44CA">
            <w:pPr>
              <w:spacing w:before="60" w:after="60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73" w:type="pct"/>
            <w:tcBorders>
              <w:top w:val="single" w:sz="4" w:space="0" w:color="7E3DA6"/>
              <w:left w:val="single" w:sz="4" w:space="0" w:color="7E3DA6"/>
              <w:right w:val="single" w:sz="4" w:space="0" w:color="7E3DA6"/>
            </w:tcBorders>
            <w:shd w:val="clear" w:color="auto" w:fill="auto"/>
          </w:tcPr>
          <w:p w:rsidR="007C2CE4" w:rsidRPr="004F3B70" w:rsidRDefault="007C2CE4" w:rsidP="000F44CA">
            <w:pPr>
              <w:spacing w:before="60" w:after="0"/>
              <w:jc w:val="center"/>
              <w:rPr>
                <w:rFonts w:ascii="Arial" w:eastAsia="Times New Roman" w:hAnsi="Arial"/>
                <w:b/>
                <w:bCs/>
                <w:color w:val="000000"/>
                <w:shd w:val="clear" w:color="auto" w:fill="CCFFCC"/>
                <w:rtl/>
              </w:rPr>
            </w:pPr>
            <w:r w:rsidRPr="004F3B70">
              <w:rPr>
                <w:rFonts w:ascii="Arial" w:eastAsia="Times New Roman" w:hAnsi="Arial" w:hint="cs"/>
                <w:b/>
                <w:bCs/>
                <w:color w:val="000000"/>
                <w:shd w:val="clear" w:color="auto" w:fill="CCFFCC"/>
                <w:rtl/>
              </w:rPr>
              <w:t>היבחנות פנימית</w:t>
            </w:r>
            <w:r w:rsidRPr="004F3B70">
              <w:rPr>
                <w:rFonts w:ascii="Arial" w:eastAsia="Times New Roman" w:hAnsi="Arial"/>
                <w:b/>
                <w:bCs/>
                <w:color w:val="000000"/>
                <w:shd w:val="clear" w:color="auto" w:fill="CCFFCC"/>
                <w:rtl/>
              </w:rPr>
              <w:br/>
            </w:r>
            <w:r w:rsidRPr="004F3B70">
              <w:rPr>
                <w:rFonts w:ascii="Arial" w:eastAsia="Times New Roman" w:hAnsi="Arial" w:hint="cs"/>
                <w:b/>
                <w:bCs/>
                <w:color w:val="000000"/>
                <w:shd w:val="clear" w:color="auto" w:fill="CCFFCC"/>
                <w:rtl/>
              </w:rPr>
              <w:t>30%</w:t>
            </w:r>
          </w:p>
        </w:tc>
        <w:tc>
          <w:tcPr>
            <w:tcW w:w="1959" w:type="pct"/>
            <w:gridSpan w:val="2"/>
            <w:tcBorders>
              <w:left w:val="single" w:sz="4" w:space="0" w:color="7E3DA6"/>
              <w:right w:val="single" w:sz="4" w:space="0" w:color="7E3DA6"/>
            </w:tcBorders>
            <w:shd w:val="clear" w:color="auto" w:fill="auto"/>
          </w:tcPr>
          <w:p w:rsidR="007C2CE4" w:rsidRPr="004F3B70" w:rsidRDefault="007C2CE4" w:rsidP="000F44CA">
            <w:pPr>
              <w:spacing w:before="60" w:after="0"/>
              <w:jc w:val="center"/>
              <w:rPr>
                <w:rFonts w:ascii="Arial" w:hAnsi="Arial"/>
                <w:b/>
                <w:bCs/>
                <w:rtl/>
              </w:rPr>
            </w:pPr>
            <w:r w:rsidRPr="004F3B70">
              <w:rPr>
                <w:rFonts w:ascii="Arial" w:hAnsi="Arial" w:hint="cs"/>
                <w:b/>
                <w:bCs/>
                <w:rtl/>
              </w:rPr>
              <w:t>היבחנות חיצונית</w:t>
            </w:r>
            <w:r w:rsidRPr="004F3B70">
              <w:rPr>
                <w:rFonts w:ascii="Arial" w:hAnsi="Arial"/>
                <w:b/>
                <w:bCs/>
                <w:rtl/>
              </w:rPr>
              <w:br/>
            </w:r>
            <w:r w:rsidRPr="004F3B70">
              <w:rPr>
                <w:rFonts w:ascii="Arial" w:hAnsi="Arial" w:hint="cs"/>
                <w:b/>
                <w:bCs/>
                <w:rtl/>
              </w:rPr>
              <w:t>70%</w:t>
            </w:r>
          </w:p>
        </w:tc>
      </w:tr>
      <w:tr w:rsidR="007C2CE4" w:rsidRPr="00815AEE" w:rsidTr="000F44CA">
        <w:trPr>
          <w:trHeight w:val="513"/>
          <w:jc w:val="center"/>
        </w:trPr>
        <w:tc>
          <w:tcPr>
            <w:tcW w:w="1083" w:type="pct"/>
            <w:vMerge/>
            <w:tcBorders>
              <w:left w:val="single" w:sz="4" w:space="0" w:color="7E3DA6"/>
              <w:bottom w:val="single" w:sz="4" w:space="0" w:color="7E3DA6"/>
              <w:right w:val="single" w:sz="4" w:space="0" w:color="7E3DA6"/>
            </w:tcBorders>
            <w:shd w:val="clear" w:color="auto" w:fill="B8A2C2"/>
            <w:vAlign w:val="center"/>
          </w:tcPr>
          <w:p w:rsidR="007C2CE4" w:rsidRPr="00C77831" w:rsidRDefault="007C2CE4" w:rsidP="000F44CA">
            <w:pPr>
              <w:spacing w:before="60" w:after="60"/>
              <w:rPr>
                <w:rFonts w:ascii="Arial" w:hAnsi="Arial"/>
                <w:b/>
                <w:bCs/>
              </w:rPr>
            </w:pPr>
          </w:p>
        </w:tc>
        <w:tc>
          <w:tcPr>
            <w:tcW w:w="785" w:type="pct"/>
            <w:vMerge/>
            <w:tcBorders>
              <w:left w:val="single" w:sz="4" w:space="0" w:color="7E3DA6"/>
              <w:right w:val="single" w:sz="4" w:space="0" w:color="7E3DA6"/>
            </w:tcBorders>
            <w:shd w:val="clear" w:color="auto" w:fill="B8A2C2"/>
            <w:vAlign w:val="center"/>
          </w:tcPr>
          <w:p w:rsidR="007C2CE4" w:rsidRPr="00C77831" w:rsidRDefault="007C2CE4" w:rsidP="000F44CA">
            <w:pPr>
              <w:spacing w:before="60" w:after="60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73" w:type="pct"/>
            <w:tcBorders>
              <w:top w:val="single" w:sz="4" w:space="0" w:color="7E3DA6"/>
              <w:left w:val="single" w:sz="4" w:space="0" w:color="7E3DA6"/>
              <w:right w:val="single" w:sz="4" w:space="0" w:color="7E3DA6"/>
            </w:tcBorders>
            <w:shd w:val="clear" w:color="auto" w:fill="auto"/>
          </w:tcPr>
          <w:p w:rsidR="007C2CE4" w:rsidRPr="004F3B70" w:rsidRDefault="007C2CE4" w:rsidP="000F44CA">
            <w:pPr>
              <w:spacing w:before="60" w:after="0"/>
              <w:jc w:val="center"/>
              <w:rPr>
                <w:rFonts w:ascii="Arial" w:eastAsia="Times New Roman" w:hAnsi="Arial"/>
                <w:b/>
                <w:bCs/>
                <w:color w:val="000000"/>
                <w:shd w:val="clear" w:color="auto" w:fill="CCFFCC"/>
              </w:rPr>
            </w:pPr>
            <w:r w:rsidRPr="004F3B70">
              <w:rPr>
                <w:rFonts w:ascii="Arial" w:eastAsia="Times New Roman" w:hAnsi="Arial" w:hint="cs"/>
                <w:b/>
                <w:bCs/>
                <w:color w:val="000000"/>
                <w:shd w:val="clear" w:color="auto" w:fill="CCFFCC"/>
                <w:rtl/>
              </w:rPr>
              <w:t>חלק ראשון</w:t>
            </w:r>
          </w:p>
        </w:tc>
        <w:tc>
          <w:tcPr>
            <w:tcW w:w="1019" w:type="pct"/>
            <w:tcBorders>
              <w:left w:val="single" w:sz="4" w:space="0" w:color="7E3DA6"/>
              <w:right w:val="single" w:sz="4" w:space="0" w:color="7E3DA6"/>
            </w:tcBorders>
            <w:shd w:val="clear" w:color="auto" w:fill="auto"/>
          </w:tcPr>
          <w:p w:rsidR="007C2CE4" w:rsidRPr="004F3B70" w:rsidRDefault="007C2CE4" w:rsidP="000F44CA">
            <w:pPr>
              <w:spacing w:before="60" w:after="0"/>
              <w:jc w:val="center"/>
              <w:rPr>
                <w:rFonts w:ascii="Arial" w:hAnsi="Arial"/>
                <w:b/>
                <w:bCs/>
                <w:rtl/>
              </w:rPr>
            </w:pPr>
            <w:r w:rsidRPr="004F3B70">
              <w:rPr>
                <w:rFonts w:ascii="Arial" w:hAnsi="Arial" w:hint="cs"/>
                <w:b/>
                <w:bCs/>
                <w:rtl/>
              </w:rPr>
              <w:t xml:space="preserve">חלק שני </w:t>
            </w:r>
            <w:r w:rsidRPr="004F3B70">
              <w:rPr>
                <w:rFonts w:ascii="Arial" w:hAnsi="Arial"/>
                <w:b/>
                <w:bCs/>
                <w:rtl/>
              </w:rPr>
              <w:t>–</w:t>
            </w:r>
            <w:r w:rsidRPr="004F3B70">
              <w:rPr>
                <w:rFonts w:ascii="Arial" w:hAnsi="Arial" w:hint="cs"/>
                <w:b/>
                <w:bCs/>
                <w:rtl/>
              </w:rPr>
              <w:t xml:space="preserve"> אפשרות א'</w:t>
            </w:r>
          </w:p>
        </w:tc>
        <w:tc>
          <w:tcPr>
            <w:tcW w:w="940" w:type="pct"/>
            <w:tcBorders>
              <w:left w:val="single" w:sz="4" w:space="0" w:color="7E3DA6"/>
              <w:right w:val="single" w:sz="4" w:space="0" w:color="7E3DA6"/>
            </w:tcBorders>
            <w:shd w:val="clear" w:color="auto" w:fill="auto"/>
          </w:tcPr>
          <w:p w:rsidR="007C2CE4" w:rsidRPr="004F3B70" w:rsidRDefault="007C2CE4" w:rsidP="000F44CA">
            <w:pPr>
              <w:spacing w:before="60" w:after="0"/>
              <w:jc w:val="center"/>
              <w:rPr>
                <w:rFonts w:ascii="Arial" w:hAnsi="Arial"/>
                <w:b/>
                <w:bCs/>
                <w:rtl/>
              </w:rPr>
            </w:pPr>
            <w:r w:rsidRPr="004F3B70">
              <w:rPr>
                <w:rFonts w:ascii="Arial" w:hAnsi="Arial" w:hint="cs"/>
                <w:b/>
                <w:bCs/>
                <w:rtl/>
              </w:rPr>
              <w:t xml:space="preserve">חלק שני </w:t>
            </w:r>
            <w:r w:rsidRPr="004F3B70">
              <w:rPr>
                <w:rFonts w:ascii="Arial" w:hAnsi="Arial"/>
                <w:b/>
                <w:bCs/>
                <w:rtl/>
              </w:rPr>
              <w:t>–</w:t>
            </w:r>
            <w:r w:rsidRPr="004F3B70">
              <w:rPr>
                <w:rFonts w:ascii="Arial" w:hAnsi="Arial" w:hint="cs"/>
                <w:b/>
                <w:bCs/>
                <w:rtl/>
              </w:rPr>
              <w:t xml:space="preserve"> אפשרות ב'</w:t>
            </w:r>
          </w:p>
        </w:tc>
      </w:tr>
      <w:tr w:rsidR="007C2CE4" w:rsidRPr="00815AEE" w:rsidTr="000F44CA">
        <w:trPr>
          <w:jc w:val="center"/>
        </w:trPr>
        <w:tc>
          <w:tcPr>
            <w:tcW w:w="1083" w:type="pct"/>
            <w:tcBorders>
              <w:top w:val="single" w:sz="4" w:space="0" w:color="7E3DA6"/>
              <w:left w:val="single" w:sz="4" w:space="0" w:color="7E3DA6"/>
              <w:bottom w:val="single" w:sz="4" w:space="0" w:color="7E3DA6"/>
              <w:right w:val="single" w:sz="4" w:space="0" w:color="7E3DA6"/>
            </w:tcBorders>
            <w:vAlign w:val="center"/>
          </w:tcPr>
          <w:p w:rsidR="007C2CE4" w:rsidRPr="004F3B70" w:rsidRDefault="007C2CE4" w:rsidP="000F44CA">
            <w:pPr>
              <w:spacing w:before="60" w:after="0"/>
              <w:rPr>
                <w:rFonts w:asciiTheme="minorBidi" w:hAnsiTheme="minorBidi"/>
                <w:b/>
                <w:bCs/>
                <w:rtl/>
              </w:rPr>
            </w:pPr>
            <w:r w:rsidRPr="004F3B70">
              <w:rPr>
                <w:rFonts w:asciiTheme="minorBidi" w:hAnsiTheme="minorBidi"/>
                <w:b/>
                <w:bCs/>
                <w:rtl/>
              </w:rPr>
              <w:t xml:space="preserve">ניסוי רמה </w:t>
            </w:r>
            <w:r w:rsidRPr="004F3B70">
              <w:rPr>
                <w:rFonts w:asciiTheme="minorBidi" w:hAnsiTheme="minorBidi"/>
                <w:b/>
                <w:bCs/>
              </w:rPr>
              <w:t>I</w:t>
            </w:r>
          </w:p>
        </w:tc>
        <w:tc>
          <w:tcPr>
            <w:tcW w:w="785" w:type="pct"/>
            <w:tcBorders>
              <w:top w:val="single" w:sz="4" w:space="0" w:color="7E3DA6"/>
              <w:left w:val="single" w:sz="4" w:space="0" w:color="7E3DA6"/>
              <w:bottom w:val="single" w:sz="4" w:space="0" w:color="7E3DA6"/>
              <w:right w:val="single" w:sz="4" w:space="0" w:color="7E3DA6"/>
            </w:tcBorders>
            <w:vAlign w:val="center"/>
          </w:tcPr>
          <w:p w:rsidR="007C2CE4" w:rsidRPr="0015117B" w:rsidRDefault="007C2CE4" w:rsidP="000F44CA">
            <w:pPr>
              <w:spacing w:before="60" w:after="0"/>
              <w:rPr>
                <w:rFonts w:asciiTheme="minorBidi" w:hAnsiTheme="minorBidi"/>
                <w:b/>
                <w:bCs/>
                <w:rtl/>
              </w:rPr>
            </w:pPr>
            <w:r w:rsidRPr="0015117B">
              <w:rPr>
                <w:rFonts w:asciiTheme="minorBidi" w:hAnsiTheme="minorBidi"/>
                <w:b/>
                <w:bCs/>
              </w:rPr>
              <w:t>1</w:t>
            </w:r>
          </w:p>
        </w:tc>
        <w:tc>
          <w:tcPr>
            <w:tcW w:w="1173" w:type="pct"/>
            <w:tcBorders>
              <w:top w:val="single" w:sz="4" w:space="0" w:color="7E3DA6"/>
              <w:left w:val="single" w:sz="4" w:space="0" w:color="7E3DA6"/>
              <w:bottom w:val="single" w:sz="4" w:space="0" w:color="7E3DA6"/>
              <w:right w:val="single" w:sz="4" w:space="0" w:color="7E3DA6"/>
            </w:tcBorders>
            <w:vAlign w:val="center"/>
          </w:tcPr>
          <w:p w:rsidR="007C2CE4" w:rsidRPr="004F3B70" w:rsidRDefault="007C2CE4" w:rsidP="000F44CA">
            <w:pPr>
              <w:spacing w:before="60" w:after="0"/>
              <w:jc w:val="center"/>
              <w:rPr>
                <w:b/>
                <w:bCs/>
                <w:rtl/>
              </w:rPr>
            </w:pPr>
            <w:r w:rsidRPr="004F3B70">
              <w:rPr>
                <w:rFonts w:ascii="Arial" w:eastAsia="Times New Roman" w:hAnsi="Arial"/>
                <w:b/>
                <w:bCs/>
                <w:color w:val="000000"/>
                <w:shd w:val="clear" w:color="auto" w:fill="CCFFCC"/>
                <w:rtl/>
              </w:rPr>
              <w:t>2</w:t>
            </w:r>
          </w:p>
        </w:tc>
        <w:tc>
          <w:tcPr>
            <w:tcW w:w="1019" w:type="pct"/>
            <w:tcBorders>
              <w:top w:val="single" w:sz="4" w:space="0" w:color="7E3DA6"/>
              <w:left w:val="single" w:sz="4" w:space="0" w:color="7E3DA6"/>
              <w:bottom w:val="single" w:sz="4" w:space="0" w:color="7E3DA6"/>
              <w:right w:val="single" w:sz="4" w:space="0" w:color="7E3DA6"/>
            </w:tcBorders>
          </w:tcPr>
          <w:p w:rsidR="007C2CE4" w:rsidRPr="004F3B70" w:rsidRDefault="007C2CE4" w:rsidP="000F44CA">
            <w:pPr>
              <w:spacing w:before="60" w:after="0"/>
              <w:jc w:val="center"/>
              <w:rPr>
                <w:rFonts w:ascii="Arial" w:eastAsia="Times New Roman" w:hAnsi="Arial"/>
                <w:b/>
                <w:bCs/>
                <w:color w:val="000000"/>
                <w:shd w:val="clear" w:color="auto" w:fill="CCFFCC"/>
                <w:rtl/>
              </w:rPr>
            </w:pPr>
            <w:r w:rsidRPr="004F3B70">
              <w:rPr>
                <w:rFonts w:asciiTheme="minorBidi" w:hAnsiTheme="minorBidi" w:hint="cs"/>
                <w:b/>
                <w:bCs/>
                <w:rtl/>
              </w:rPr>
              <w:t>---</w:t>
            </w:r>
          </w:p>
        </w:tc>
        <w:tc>
          <w:tcPr>
            <w:tcW w:w="940" w:type="pct"/>
            <w:tcBorders>
              <w:top w:val="single" w:sz="4" w:space="0" w:color="7E3DA6"/>
              <w:left w:val="single" w:sz="4" w:space="0" w:color="7E3DA6"/>
              <w:bottom w:val="single" w:sz="4" w:space="0" w:color="7E3DA6"/>
              <w:right w:val="single" w:sz="4" w:space="0" w:color="7E3DA6"/>
            </w:tcBorders>
          </w:tcPr>
          <w:p w:rsidR="007C2CE4" w:rsidRPr="004F3B70" w:rsidRDefault="007C2CE4" w:rsidP="000F44CA">
            <w:pPr>
              <w:spacing w:before="60" w:after="0"/>
              <w:jc w:val="center"/>
              <w:rPr>
                <w:rFonts w:ascii="Arial" w:eastAsia="Times New Roman" w:hAnsi="Arial"/>
                <w:b/>
                <w:bCs/>
                <w:color w:val="000000"/>
                <w:shd w:val="clear" w:color="auto" w:fill="CCFFCC"/>
                <w:rtl/>
              </w:rPr>
            </w:pPr>
            <w:r w:rsidRPr="004F3B70">
              <w:rPr>
                <w:rFonts w:asciiTheme="minorBidi" w:hAnsiTheme="minorBidi" w:hint="cs"/>
                <w:b/>
                <w:bCs/>
                <w:rtl/>
              </w:rPr>
              <w:t>---</w:t>
            </w:r>
          </w:p>
        </w:tc>
      </w:tr>
      <w:tr w:rsidR="007C2CE4" w:rsidRPr="00815AEE" w:rsidTr="000F44CA">
        <w:trPr>
          <w:jc w:val="center"/>
        </w:trPr>
        <w:tc>
          <w:tcPr>
            <w:tcW w:w="1083" w:type="pct"/>
            <w:tcBorders>
              <w:top w:val="single" w:sz="4" w:space="0" w:color="7E3DA6"/>
              <w:left w:val="single" w:sz="4" w:space="0" w:color="7E3DA6"/>
              <w:bottom w:val="single" w:sz="4" w:space="0" w:color="7E3DA6"/>
              <w:right w:val="single" w:sz="4" w:space="0" w:color="7E3DA6"/>
            </w:tcBorders>
            <w:vAlign w:val="center"/>
          </w:tcPr>
          <w:p w:rsidR="007C2CE4" w:rsidRPr="004F3B70" w:rsidRDefault="007C2CE4" w:rsidP="000F44CA">
            <w:pPr>
              <w:spacing w:before="60" w:after="0"/>
              <w:rPr>
                <w:rFonts w:asciiTheme="minorBidi" w:hAnsiTheme="minorBidi"/>
                <w:b/>
                <w:bCs/>
                <w:rtl/>
              </w:rPr>
            </w:pPr>
            <w:r w:rsidRPr="004F3B70">
              <w:rPr>
                <w:rFonts w:asciiTheme="minorBidi" w:hAnsiTheme="minorBidi"/>
                <w:b/>
                <w:bCs/>
                <w:rtl/>
              </w:rPr>
              <w:t xml:space="preserve">ניסוי רמה </w:t>
            </w:r>
            <w:r w:rsidRPr="004F3B70">
              <w:rPr>
                <w:rFonts w:asciiTheme="minorBidi" w:hAnsiTheme="minorBidi"/>
                <w:b/>
                <w:bCs/>
              </w:rPr>
              <w:t>II</w:t>
            </w:r>
            <w:r w:rsidRPr="004F3B70">
              <w:rPr>
                <w:rFonts w:asciiTheme="minorBidi" w:hAnsiTheme="minorBidi" w:hint="cs"/>
                <w:b/>
                <w:bCs/>
                <w:rtl/>
              </w:rPr>
              <w:t xml:space="preserve"> חלקי</w:t>
            </w:r>
          </w:p>
        </w:tc>
        <w:tc>
          <w:tcPr>
            <w:tcW w:w="785" w:type="pct"/>
            <w:tcBorders>
              <w:top w:val="single" w:sz="4" w:space="0" w:color="7E3DA6"/>
              <w:left w:val="single" w:sz="4" w:space="0" w:color="7E3DA6"/>
              <w:bottom w:val="single" w:sz="4" w:space="0" w:color="7E3DA6"/>
              <w:right w:val="single" w:sz="4" w:space="0" w:color="7E3DA6"/>
            </w:tcBorders>
            <w:vAlign w:val="center"/>
          </w:tcPr>
          <w:p w:rsidR="007C2CE4" w:rsidRPr="0015117B" w:rsidRDefault="007C2CE4" w:rsidP="000F44CA">
            <w:pPr>
              <w:spacing w:before="60" w:after="0"/>
              <w:rPr>
                <w:rFonts w:asciiTheme="minorBidi" w:hAnsiTheme="minorBidi"/>
                <w:b/>
                <w:bCs/>
                <w:rtl/>
              </w:rPr>
            </w:pPr>
            <w:r w:rsidRPr="0015117B">
              <w:rPr>
                <w:rFonts w:asciiTheme="minorBidi" w:hAnsiTheme="minorBidi"/>
                <w:b/>
                <w:bCs/>
                <w:rtl/>
              </w:rPr>
              <w:t xml:space="preserve">2 </w:t>
            </w:r>
            <w:r w:rsidRPr="0015117B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15117B">
              <w:rPr>
                <w:rFonts w:asciiTheme="minorBidi" w:hAnsiTheme="minorBidi"/>
                <w:b/>
                <w:bCs/>
                <w:rtl/>
              </w:rPr>
              <w:t>חלקי</w:t>
            </w:r>
          </w:p>
        </w:tc>
        <w:tc>
          <w:tcPr>
            <w:tcW w:w="1173" w:type="pct"/>
            <w:tcBorders>
              <w:top w:val="single" w:sz="4" w:space="0" w:color="7E3DA6"/>
              <w:left w:val="single" w:sz="4" w:space="0" w:color="7E3DA6"/>
              <w:bottom w:val="single" w:sz="4" w:space="0" w:color="7E3DA6"/>
              <w:right w:val="single" w:sz="4" w:space="0" w:color="7E3DA6"/>
            </w:tcBorders>
            <w:vAlign w:val="center"/>
          </w:tcPr>
          <w:p w:rsidR="007C2CE4" w:rsidRPr="004F3B70" w:rsidRDefault="007C2CE4" w:rsidP="000F44CA">
            <w:pPr>
              <w:spacing w:before="60" w:after="0"/>
              <w:jc w:val="center"/>
              <w:rPr>
                <w:rFonts w:ascii="Arial" w:eastAsia="Times New Roman" w:hAnsi="Arial"/>
                <w:b/>
                <w:bCs/>
                <w:color w:val="000000"/>
                <w:shd w:val="clear" w:color="auto" w:fill="CCFFCC"/>
                <w:rtl/>
              </w:rPr>
            </w:pPr>
            <w:r w:rsidRPr="004F3B70">
              <w:rPr>
                <w:rFonts w:ascii="Arial" w:eastAsia="Times New Roman" w:hAnsi="Arial" w:hint="cs"/>
                <w:b/>
                <w:bCs/>
                <w:color w:val="000000"/>
                <w:shd w:val="clear" w:color="auto" w:fill="CCFFCC"/>
                <w:rtl/>
              </w:rPr>
              <w:t>1</w:t>
            </w:r>
          </w:p>
        </w:tc>
        <w:tc>
          <w:tcPr>
            <w:tcW w:w="1019" w:type="pct"/>
            <w:tcBorders>
              <w:top w:val="single" w:sz="4" w:space="0" w:color="7E3DA6"/>
              <w:left w:val="single" w:sz="4" w:space="0" w:color="7E3DA6"/>
              <w:bottom w:val="single" w:sz="4" w:space="0" w:color="7E3DA6"/>
              <w:right w:val="single" w:sz="4" w:space="0" w:color="7E3DA6"/>
            </w:tcBorders>
          </w:tcPr>
          <w:p w:rsidR="007C2CE4" w:rsidRPr="004F3B70" w:rsidRDefault="007C2CE4" w:rsidP="000F44CA">
            <w:pPr>
              <w:spacing w:before="60" w:after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4F3B70">
              <w:rPr>
                <w:rFonts w:asciiTheme="minorBidi" w:hAnsiTheme="minorBidi" w:hint="cs"/>
                <w:b/>
                <w:bCs/>
                <w:rtl/>
              </w:rPr>
              <w:t>1</w:t>
            </w:r>
          </w:p>
        </w:tc>
        <w:tc>
          <w:tcPr>
            <w:tcW w:w="940" w:type="pct"/>
            <w:tcBorders>
              <w:top w:val="single" w:sz="4" w:space="0" w:color="7E3DA6"/>
              <w:left w:val="single" w:sz="4" w:space="0" w:color="7E3DA6"/>
              <w:bottom w:val="single" w:sz="4" w:space="0" w:color="7E3DA6"/>
              <w:right w:val="single" w:sz="4" w:space="0" w:color="7E3DA6"/>
            </w:tcBorders>
          </w:tcPr>
          <w:p w:rsidR="007C2CE4" w:rsidRPr="004F3B70" w:rsidRDefault="007C2CE4" w:rsidP="000F44CA">
            <w:pPr>
              <w:spacing w:before="60" w:after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4F3B70">
              <w:rPr>
                <w:rFonts w:asciiTheme="minorBidi" w:hAnsiTheme="minorBidi" w:hint="cs"/>
                <w:b/>
                <w:bCs/>
                <w:rtl/>
              </w:rPr>
              <w:t>---</w:t>
            </w:r>
          </w:p>
        </w:tc>
      </w:tr>
      <w:tr w:rsidR="007C2CE4" w:rsidRPr="00815AEE" w:rsidTr="000F44CA">
        <w:trPr>
          <w:jc w:val="center"/>
        </w:trPr>
        <w:tc>
          <w:tcPr>
            <w:tcW w:w="1083" w:type="pct"/>
            <w:tcBorders>
              <w:top w:val="single" w:sz="4" w:space="0" w:color="7E3DA6"/>
              <w:left w:val="single" w:sz="4" w:space="0" w:color="7E3DA6"/>
              <w:bottom w:val="single" w:sz="4" w:space="0" w:color="7E3DA6"/>
              <w:right w:val="single" w:sz="4" w:space="0" w:color="7E3DA6"/>
            </w:tcBorders>
            <w:vAlign w:val="center"/>
          </w:tcPr>
          <w:p w:rsidR="007C2CE4" w:rsidRPr="004F3B70" w:rsidRDefault="007C2CE4" w:rsidP="000F44CA">
            <w:pPr>
              <w:spacing w:before="60" w:after="0"/>
              <w:rPr>
                <w:rFonts w:asciiTheme="minorBidi" w:hAnsiTheme="minorBidi"/>
                <w:b/>
                <w:bCs/>
              </w:rPr>
            </w:pPr>
            <w:r w:rsidRPr="004F3B70">
              <w:rPr>
                <w:rFonts w:asciiTheme="minorBidi" w:hAnsiTheme="minorBidi"/>
                <w:b/>
                <w:bCs/>
                <w:rtl/>
              </w:rPr>
              <w:t xml:space="preserve">ניסוי רמה </w:t>
            </w:r>
            <w:r w:rsidRPr="004F3B70">
              <w:rPr>
                <w:rFonts w:asciiTheme="minorBidi" w:hAnsiTheme="minorBidi"/>
                <w:b/>
                <w:bCs/>
              </w:rPr>
              <w:t>II</w:t>
            </w:r>
            <w:r w:rsidRPr="004F3B70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4F3B70">
              <w:rPr>
                <w:rFonts w:asciiTheme="minorBidi" w:hAnsiTheme="minorBidi" w:hint="cs"/>
                <w:b/>
                <w:bCs/>
                <w:rtl/>
              </w:rPr>
              <w:t>מלא</w:t>
            </w:r>
          </w:p>
        </w:tc>
        <w:tc>
          <w:tcPr>
            <w:tcW w:w="785" w:type="pct"/>
            <w:tcBorders>
              <w:top w:val="single" w:sz="4" w:space="0" w:color="7E3DA6"/>
              <w:left w:val="single" w:sz="4" w:space="0" w:color="7E3DA6"/>
              <w:bottom w:val="single" w:sz="4" w:space="0" w:color="7E3DA6"/>
              <w:right w:val="single" w:sz="4" w:space="0" w:color="7E3DA6"/>
            </w:tcBorders>
            <w:vAlign w:val="center"/>
          </w:tcPr>
          <w:p w:rsidR="007C2CE4" w:rsidRPr="0015117B" w:rsidRDefault="007C2CE4" w:rsidP="000F44CA">
            <w:pPr>
              <w:spacing w:before="60" w:after="0"/>
              <w:rPr>
                <w:rFonts w:asciiTheme="minorBidi" w:hAnsiTheme="minorBidi"/>
                <w:b/>
                <w:bCs/>
                <w:rtl/>
              </w:rPr>
            </w:pPr>
            <w:r w:rsidRPr="0015117B">
              <w:rPr>
                <w:rFonts w:asciiTheme="minorBidi" w:hAnsiTheme="minorBidi"/>
                <w:b/>
                <w:bCs/>
                <w:rtl/>
              </w:rPr>
              <w:t xml:space="preserve">2 </w:t>
            </w:r>
            <w:r w:rsidRPr="0015117B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15117B">
              <w:rPr>
                <w:rFonts w:asciiTheme="minorBidi" w:hAnsiTheme="minorBidi"/>
                <w:b/>
                <w:bCs/>
                <w:rtl/>
              </w:rPr>
              <w:t>מלא</w:t>
            </w:r>
          </w:p>
        </w:tc>
        <w:tc>
          <w:tcPr>
            <w:tcW w:w="1173" w:type="pct"/>
            <w:tcBorders>
              <w:top w:val="single" w:sz="4" w:space="0" w:color="7E3DA6"/>
              <w:left w:val="single" w:sz="4" w:space="0" w:color="7E3DA6"/>
              <w:bottom w:val="single" w:sz="4" w:space="0" w:color="7E3DA6"/>
              <w:right w:val="single" w:sz="4" w:space="0" w:color="7E3DA6"/>
            </w:tcBorders>
            <w:vAlign w:val="center"/>
          </w:tcPr>
          <w:p w:rsidR="007C2CE4" w:rsidRPr="004F3B70" w:rsidRDefault="007C2CE4" w:rsidP="000F44CA">
            <w:pPr>
              <w:spacing w:before="60" w:after="0"/>
              <w:jc w:val="center"/>
              <w:rPr>
                <w:rFonts w:ascii="Arial" w:eastAsia="Times New Roman" w:hAnsi="Arial"/>
                <w:b/>
                <w:bCs/>
                <w:color w:val="000000"/>
                <w:shd w:val="clear" w:color="auto" w:fill="CCFFCC"/>
              </w:rPr>
            </w:pPr>
            <w:r w:rsidRPr="004F3B70">
              <w:rPr>
                <w:rFonts w:ascii="Arial" w:eastAsia="Times New Roman" w:hAnsi="Arial" w:hint="cs"/>
                <w:b/>
                <w:bCs/>
                <w:color w:val="000000"/>
                <w:shd w:val="clear" w:color="auto" w:fill="CCFFCC"/>
                <w:rtl/>
              </w:rPr>
              <w:t>1</w:t>
            </w:r>
          </w:p>
        </w:tc>
        <w:tc>
          <w:tcPr>
            <w:tcW w:w="1019" w:type="pct"/>
            <w:tcBorders>
              <w:top w:val="single" w:sz="4" w:space="0" w:color="7E3DA6"/>
              <w:left w:val="single" w:sz="4" w:space="0" w:color="7E3DA6"/>
              <w:bottom w:val="single" w:sz="4" w:space="0" w:color="7E3DA6"/>
              <w:right w:val="single" w:sz="4" w:space="0" w:color="7E3DA6"/>
            </w:tcBorders>
          </w:tcPr>
          <w:p w:rsidR="007C2CE4" w:rsidRPr="004F3B70" w:rsidRDefault="007C2CE4" w:rsidP="000F44CA">
            <w:pPr>
              <w:spacing w:before="60" w:after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4F3B70">
              <w:rPr>
                <w:rFonts w:asciiTheme="minorBidi" w:hAnsiTheme="minorBidi" w:hint="cs"/>
                <w:b/>
                <w:bCs/>
                <w:rtl/>
              </w:rPr>
              <w:t>3</w:t>
            </w:r>
          </w:p>
        </w:tc>
        <w:tc>
          <w:tcPr>
            <w:tcW w:w="940" w:type="pct"/>
            <w:tcBorders>
              <w:top w:val="single" w:sz="4" w:space="0" w:color="7E3DA6"/>
              <w:left w:val="single" w:sz="4" w:space="0" w:color="7E3DA6"/>
              <w:bottom w:val="single" w:sz="4" w:space="0" w:color="7E3DA6"/>
              <w:right w:val="single" w:sz="4" w:space="0" w:color="7E3DA6"/>
            </w:tcBorders>
          </w:tcPr>
          <w:p w:rsidR="007C2CE4" w:rsidRPr="004F3B70" w:rsidRDefault="007C2CE4" w:rsidP="000F44CA">
            <w:pPr>
              <w:spacing w:before="60" w:after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4F3B70">
              <w:rPr>
                <w:rFonts w:asciiTheme="minorBidi" w:hAnsiTheme="minorBidi" w:hint="cs"/>
                <w:b/>
                <w:bCs/>
                <w:rtl/>
              </w:rPr>
              <w:t>---</w:t>
            </w:r>
          </w:p>
        </w:tc>
      </w:tr>
      <w:tr w:rsidR="007C2CE4" w:rsidRPr="00815AEE" w:rsidTr="000F44CA">
        <w:trPr>
          <w:trHeight w:val="171"/>
          <w:jc w:val="center"/>
        </w:trPr>
        <w:tc>
          <w:tcPr>
            <w:tcW w:w="1083" w:type="pct"/>
            <w:tcBorders>
              <w:top w:val="single" w:sz="4" w:space="0" w:color="7E3DA6"/>
              <w:left w:val="single" w:sz="4" w:space="0" w:color="7E3DA6"/>
              <w:bottom w:val="single" w:sz="4" w:space="0" w:color="7E3DA6"/>
              <w:right w:val="single" w:sz="4" w:space="0" w:color="7E3DA6"/>
            </w:tcBorders>
            <w:vAlign w:val="center"/>
          </w:tcPr>
          <w:p w:rsidR="007C2CE4" w:rsidRPr="004F3B70" w:rsidRDefault="007C2CE4" w:rsidP="000F44CA">
            <w:pPr>
              <w:spacing w:before="60" w:after="0"/>
              <w:rPr>
                <w:rFonts w:asciiTheme="minorBidi" w:hAnsiTheme="minorBidi"/>
                <w:b/>
                <w:bCs/>
                <w:rtl/>
              </w:rPr>
            </w:pPr>
            <w:r w:rsidRPr="004F3B70">
              <w:rPr>
                <w:rFonts w:asciiTheme="minorBidi" w:hAnsiTheme="minorBidi"/>
                <w:b/>
                <w:bCs/>
                <w:rtl/>
              </w:rPr>
              <w:t xml:space="preserve">ניסוי רמה </w:t>
            </w:r>
            <w:r w:rsidRPr="004F3B70">
              <w:rPr>
                <w:rFonts w:asciiTheme="minorBidi" w:hAnsiTheme="minorBidi"/>
                <w:b/>
                <w:bCs/>
              </w:rPr>
              <w:t>III</w:t>
            </w:r>
          </w:p>
        </w:tc>
        <w:tc>
          <w:tcPr>
            <w:tcW w:w="785" w:type="pct"/>
            <w:tcBorders>
              <w:top w:val="single" w:sz="4" w:space="0" w:color="7E3DA6"/>
              <w:left w:val="single" w:sz="4" w:space="0" w:color="7E3DA6"/>
              <w:bottom w:val="single" w:sz="4" w:space="0" w:color="7E3DA6"/>
              <w:right w:val="single" w:sz="4" w:space="0" w:color="7E3DA6"/>
            </w:tcBorders>
            <w:vAlign w:val="center"/>
          </w:tcPr>
          <w:p w:rsidR="007C2CE4" w:rsidRPr="0015117B" w:rsidRDefault="007C2CE4" w:rsidP="000F44CA">
            <w:pPr>
              <w:spacing w:before="60" w:after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73" w:type="pct"/>
            <w:tcBorders>
              <w:top w:val="single" w:sz="4" w:space="0" w:color="7E3DA6"/>
              <w:left w:val="single" w:sz="4" w:space="0" w:color="7E3DA6"/>
              <w:bottom w:val="single" w:sz="4" w:space="0" w:color="7E3DA6"/>
              <w:right w:val="single" w:sz="4" w:space="0" w:color="7E3DA6"/>
            </w:tcBorders>
            <w:vAlign w:val="center"/>
          </w:tcPr>
          <w:p w:rsidR="007C2CE4" w:rsidRPr="004F3B70" w:rsidRDefault="007C2CE4" w:rsidP="000F44CA">
            <w:pPr>
              <w:spacing w:before="60" w:after="0"/>
              <w:jc w:val="center"/>
              <w:rPr>
                <w:rFonts w:ascii="Arial" w:eastAsia="Times New Roman" w:hAnsi="Arial"/>
                <w:b/>
                <w:bCs/>
                <w:color w:val="000000"/>
                <w:shd w:val="clear" w:color="auto" w:fill="CCFFCC"/>
                <w:rtl/>
              </w:rPr>
            </w:pPr>
            <w:r w:rsidRPr="004F3B70">
              <w:rPr>
                <w:rFonts w:ascii="Arial" w:eastAsia="Times New Roman" w:hAnsi="Arial" w:hint="cs"/>
                <w:b/>
                <w:bCs/>
                <w:color w:val="000000"/>
                <w:shd w:val="clear" w:color="auto" w:fill="CCFFCC"/>
                <w:rtl/>
              </w:rPr>
              <w:t>---</w:t>
            </w:r>
          </w:p>
        </w:tc>
        <w:tc>
          <w:tcPr>
            <w:tcW w:w="1019" w:type="pct"/>
            <w:tcBorders>
              <w:top w:val="single" w:sz="4" w:space="0" w:color="7E3DA6"/>
              <w:left w:val="single" w:sz="4" w:space="0" w:color="7E3DA6"/>
              <w:bottom w:val="single" w:sz="4" w:space="0" w:color="7E3DA6"/>
              <w:right w:val="single" w:sz="4" w:space="0" w:color="7E3DA6"/>
            </w:tcBorders>
          </w:tcPr>
          <w:p w:rsidR="007C2CE4" w:rsidRPr="004F3B70" w:rsidRDefault="007C2CE4" w:rsidP="000F44CA">
            <w:pPr>
              <w:spacing w:before="60" w:after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4F3B70">
              <w:rPr>
                <w:rFonts w:asciiTheme="minorBidi" w:hAnsiTheme="minorBidi" w:hint="cs"/>
                <w:b/>
                <w:bCs/>
                <w:rtl/>
              </w:rPr>
              <w:t>---</w:t>
            </w:r>
          </w:p>
        </w:tc>
        <w:tc>
          <w:tcPr>
            <w:tcW w:w="940" w:type="pct"/>
            <w:tcBorders>
              <w:top w:val="single" w:sz="4" w:space="0" w:color="7E3DA6"/>
              <w:left w:val="single" w:sz="4" w:space="0" w:color="7E3DA6"/>
              <w:bottom w:val="single" w:sz="4" w:space="0" w:color="7E3DA6"/>
              <w:right w:val="single" w:sz="4" w:space="0" w:color="7E3DA6"/>
            </w:tcBorders>
          </w:tcPr>
          <w:p w:rsidR="007C2CE4" w:rsidRPr="004F3B70" w:rsidRDefault="007C2CE4" w:rsidP="000F44CA">
            <w:pPr>
              <w:spacing w:before="60" w:after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4F3B70">
              <w:rPr>
                <w:rFonts w:asciiTheme="minorBidi" w:hAnsiTheme="minorBidi" w:hint="cs"/>
                <w:b/>
                <w:bCs/>
                <w:rtl/>
              </w:rPr>
              <w:t>1</w:t>
            </w:r>
          </w:p>
        </w:tc>
      </w:tr>
    </w:tbl>
    <w:p w:rsidR="000E5738" w:rsidRDefault="000E5738" w:rsidP="000E5738">
      <w:pPr>
        <w:rPr>
          <w:rFonts w:cs="David"/>
          <w:rtl/>
        </w:rPr>
      </w:pPr>
    </w:p>
    <w:p w:rsidR="000E5738" w:rsidRDefault="000E5738" w:rsidP="000E5738">
      <w:pPr>
        <w:rPr>
          <w:rFonts w:cs="David"/>
          <w:rtl/>
        </w:rPr>
      </w:pPr>
    </w:p>
    <w:p w:rsidR="000E5738" w:rsidRDefault="000E5738" w:rsidP="000E5738">
      <w:pPr>
        <w:rPr>
          <w:rFonts w:cs="David"/>
          <w:rtl/>
        </w:rPr>
      </w:pPr>
      <w:r>
        <w:rPr>
          <w:rFonts w:cs="David" w:hint="cs"/>
          <w:rtl/>
        </w:rPr>
        <w:t>באילו דרכים יקדם צוות המורים המקצועי את מיומנויות החשיבה והחקר במקצוע.</w:t>
      </w:r>
    </w:p>
    <w:p w:rsidR="000E5738" w:rsidRDefault="000E5738" w:rsidP="000E5738">
      <w:pPr>
        <w:rPr>
          <w:rFonts w:cs="David"/>
          <w:rtl/>
        </w:rPr>
      </w:pPr>
      <w:r>
        <w:rPr>
          <w:rFonts w:cs="David" w:hint="cs"/>
          <w:rtl/>
        </w:rPr>
        <w:t xml:space="preserve">ביצוע חקר מדעי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באמצעות מעבדות רטובות.  כתיבת דוחות וכתיבה מדעית. </w:t>
      </w:r>
    </w:p>
    <w:p w:rsidR="000E5738" w:rsidRDefault="000E5738" w:rsidP="000E5738">
      <w:pPr>
        <w:rPr>
          <w:rFonts w:cs="David"/>
          <w:rtl/>
        </w:rPr>
      </w:pPr>
      <w:r>
        <w:rPr>
          <w:rFonts w:cs="David" w:hint="cs"/>
          <w:rtl/>
        </w:rPr>
        <w:t>הערכה חלופית- פרטים יינתנו בהמשך</w:t>
      </w:r>
    </w:p>
    <w:p w:rsidR="000E5738" w:rsidRDefault="000E5738" w:rsidP="000E5738">
      <w:pPr>
        <w:rPr>
          <w:rFonts w:cs="David"/>
          <w:rtl/>
        </w:rPr>
      </w:pPr>
    </w:p>
    <w:p w:rsidR="000E5738" w:rsidRDefault="000E5738" w:rsidP="000E5738">
      <w:pPr>
        <w:rPr>
          <w:rFonts w:cs="David"/>
          <w:rtl/>
        </w:rPr>
      </w:pPr>
      <w:r>
        <w:rPr>
          <w:rFonts w:cs="David" w:hint="cs"/>
          <w:rtl/>
        </w:rPr>
        <w:t>-</w:t>
      </w:r>
      <w:r>
        <w:rPr>
          <w:rFonts w:cs="David" w:hint="cs"/>
          <w:rtl/>
        </w:rPr>
        <w:t xml:space="preserve"> סיור או שניים במכ</w:t>
      </w:r>
      <w:r>
        <w:rPr>
          <w:rFonts w:cs="David" w:hint="cs"/>
          <w:rtl/>
        </w:rPr>
        <w:t xml:space="preserve">וני מחקר </w:t>
      </w:r>
    </w:p>
    <w:p w:rsidR="000E5738" w:rsidRDefault="000E5738" w:rsidP="000E5738">
      <w:pPr>
        <w:rPr>
          <w:rFonts w:cs="David"/>
          <w:rtl/>
        </w:rPr>
      </w:pPr>
    </w:p>
    <w:p w:rsidR="000E5738" w:rsidRDefault="000E5738" w:rsidP="000E5738">
      <w:pPr>
        <w:rPr>
          <w:rFonts w:cs="David"/>
          <w:rtl/>
        </w:rPr>
      </w:pPr>
    </w:p>
    <w:p w:rsidR="000E5738" w:rsidRDefault="000E5738" w:rsidP="000E5738">
      <w:pPr>
        <w:rPr>
          <w:rFonts w:cs="David"/>
          <w:rtl/>
        </w:rPr>
      </w:pPr>
    </w:p>
    <w:p w:rsidR="000E5738" w:rsidRDefault="000E5738" w:rsidP="000E5738">
      <w:pPr>
        <w:rPr>
          <w:rFonts w:cs="David"/>
          <w:rtl/>
        </w:rPr>
      </w:pPr>
      <w:r>
        <w:rPr>
          <w:rFonts w:cs="David" w:hint="cs"/>
          <w:rtl/>
        </w:rPr>
        <w:t xml:space="preserve">ו. דרכי הערכה ומשוב + שקלול ציון </w:t>
      </w:r>
      <w:proofErr w:type="spellStart"/>
      <w:r>
        <w:rPr>
          <w:rFonts w:cs="David" w:hint="cs"/>
          <w:rtl/>
        </w:rPr>
        <w:t>מדוייק</w:t>
      </w:r>
      <w:proofErr w:type="spellEnd"/>
    </w:p>
    <w:p w:rsidR="000E5738" w:rsidRDefault="000E5738" w:rsidP="000E5738">
      <w:pPr>
        <w:rPr>
          <w:rFonts w:cs="David"/>
          <w:rtl/>
        </w:rPr>
      </w:pPr>
    </w:p>
    <w:p w:rsidR="000E5738" w:rsidRDefault="000E5738" w:rsidP="000E5738">
      <w:pPr>
        <w:rPr>
          <w:rFonts w:cs="David"/>
          <w:rtl/>
        </w:rPr>
      </w:pPr>
      <w:r>
        <w:rPr>
          <w:rFonts w:cs="David" w:hint="cs"/>
          <w:rtl/>
        </w:rPr>
        <w:t xml:space="preserve">    עליכם לפרט מבין הדרכים הבאות ו/ או להוסיף דרכים משלכם.</w:t>
      </w:r>
    </w:p>
    <w:p w:rsidR="000E5738" w:rsidRDefault="000E5738" w:rsidP="000E5738">
      <w:pPr>
        <w:rPr>
          <w:rFonts w:cs="David"/>
          <w:rtl/>
        </w:rPr>
      </w:pPr>
      <w:r>
        <w:rPr>
          <w:rFonts w:cs="David" w:hint="cs"/>
          <w:rtl/>
        </w:rPr>
        <w:t xml:space="preserve">    כתבו מה משקלה של כל דרך בציון הכללי.</w:t>
      </w:r>
    </w:p>
    <w:p w:rsidR="000E5738" w:rsidRDefault="000E5738" w:rsidP="000E5738">
      <w:pPr>
        <w:rPr>
          <w:rFonts w:cs="David"/>
          <w:rtl/>
        </w:rPr>
      </w:pPr>
      <w:r>
        <w:rPr>
          <w:rFonts w:cs="David" w:hint="cs"/>
          <w:rtl/>
        </w:rPr>
        <w:t xml:space="preserve">    מבחנים, בחנים, עבודות, תרגילים, הרצאות, הכתבות...</w:t>
      </w:r>
    </w:p>
    <w:p w:rsidR="000E5738" w:rsidRPr="00EA639D" w:rsidRDefault="000E5738" w:rsidP="000E5738">
      <w:pPr>
        <w:rPr>
          <w:rFonts w:cs="David"/>
          <w:b/>
          <w:bCs/>
          <w:rtl/>
        </w:rPr>
      </w:pPr>
    </w:p>
    <w:p w:rsidR="000E5738" w:rsidRPr="00EA639D" w:rsidRDefault="000E5738" w:rsidP="000E5738">
      <w:pPr>
        <w:rPr>
          <w:rFonts w:cs="David"/>
          <w:b/>
          <w:bCs/>
          <w:rtl/>
        </w:rPr>
      </w:pPr>
      <w:r w:rsidRPr="00EA639D">
        <w:rPr>
          <w:rFonts w:cs="David" w:hint="cs"/>
          <w:b/>
          <w:bCs/>
          <w:rtl/>
        </w:rPr>
        <w:t xml:space="preserve">    סמסטר א':</w:t>
      </w:r>
    </w:p>
    <w:p w:rsidR="000E5738" w:rsidRDefault="000E5738" w:rsidP="000E5738">
      <w:pPr>
        <w:rPr>
          <w:rFonts w:cs="David"/>
          <w:rtl/>
        </w:rPr>
      </w:pPr>
      <w:r>
        <w:rPr>
          <w:rFonts w:cs="David" w:hint="cs"/>
          <w:rtl/>
        </w:rPr>
        <w:t>מבחן 1  בסוף חודש אוקטובר</w:t>
      </w:r>
    </w:p>
    <w:p w:rsidR="000E5738" w:rsidRDefault="000E5738" w:rsidP="000E5738">
      <w:pPr>
        <w:rPr>
          <w:rFonts w:cs="David"/>
          <w:rtl/>
        </w:rPr>
      </w:pPr>
      <w:r>
        <w:rPr>
          <w:rFonts w:cs="David" w:hint="cs"/>
          <w:rtl/>
        </w:rPr>
        <w:t>מבחן 2 -  בתחילת חודש דצמבר, במסגרת 30%</w:t>
      </w:r>
    </w:p>
    <w:p w:rsidR="000E5738" w:rsidRDefault="000E5738" w:rsidP="000E5738">
      <w:pPr>
        <w:rPr>
          <w:rFonts w:cs="David"/>
        </w:rPr>
      </w:pPr>
      <w:r>
        <w:rPr>
          <w:rFonts w:cs="David" w:hint="cs"/>
          <w:rtl/>
        </w:rPr>
        <w:t>דוחות מעבדה- 30%</w:t>
      </w:r>
    </w:p>
    <w:p w:rsidR="000E5738" w:rsidRDefault="000E5738" w:rsidP="000E5738">
      <w:pPr>
        <w:rPr>
          <w:rFonts w:cs="David"/>
          <w:rtl/>
        </w:rPr>
      </w:pPr>
    </w:p>
    <w:p w:rsidR="000E5738" w:rsidRPr="00EA639D" w:rsidRDefault="000E5738" w:rsidP="000E5738">
      <w:pPr>
        <w:rPr>
          <w:rFonts w:cs="David"/>
          <w:b/>
          <w:bCs/>
          <w:rtl/>
        </w:rPr>
      </w:pPr>
      <w:r w:rsidRPr="00EA639D">
        <w:rPr>
          <w:rFonts w:cs="David" w:hint="cs"/>
          <w:b/>
          <w:bCs/>
          <w:rtl/>
        </w:rPr>
        <w:t xml:space="preserve">    </w:t>
      </w:r>
    </w:p>
    <w:p w:rsidR="000E5738" w:rsidRDefault="000E5738" w:rsidP="000E5738">
      <w:pPr>
        <w:rPr>
          <w:rFonts w:cs="David"/>
          <w:rtl/>
        </w:rPr>
      </w:pPr>
      <w:r w:rsidRPr="00EA639D">
        <w:rPr>
          <w:rFonts w:cs="David" w:hint="cs"/>
          <w:b/>
          <w:bCs/>
          <w:rtl/>
        </w:rPr>
        <w:t xml:space="preserve">   סמסטר ב':</w:t>
      </w:r>
    </w:p>
    <w:p w:rsidR="000E5738" w:rsidRDefault="000E5738" w:rsidP="000E5738">
      <w:pPr>
        <w:rPr>
          <w:rFonts w:cs="David"/>
          <w:rtl/>
        </w:rPr>
      </w:pPr>
    </w:p>
    <w:p w:rsidR="000E5738" w:rsidRDefault="000E5738" w:rsidP="000E5738">
      <w:pPr>
        <w:rPr>
          <w:rFonts w:cs="David"/>
          <w:rtl/>
        </w:rPr>
      </w:pPr>
      <w:r>
        <w:rPr>
          <w:rFonts w:cs="David" w:hint="cs"/>
          <w:rtl/>
        </w:rPr>
        <w:t>שני מבחנים במסגרת 30%</w:t>
      </w:r>
    </w:p>
    <w:p w:rsidR="000E5738" w:rsidRDefault="000E5738" w:rsidP="000E5738">
      <w:pPr>
        <w:rPr>
          <w:rFonts w:cs="David"/>
          <w:rtl/>
        </w:rPr>
      </w:pPr>
      <w:r>
        <w:rPr>
          <w:rFonts w:cs="David" w:hint="cs"/>
          <w:rtl/>
        </w:rPr>
        <w:t xml:space="preserve">ערכה חלופית לפרק הבחירה- ביוכימיה - פרטים בהמשך </w:t>
      </w:r>
    </w:p>
    <w:p w:rsidR="000E5738" w:rsidRDefault="000E5738" w:rsidP="000E5738">
      <w:pPr>
        <w:rPr>
          <w:rFonts w:cs="David"/>
          <w:rtl/>
        </w:rPr>
      </w:pPr>
      <w:r>
        <w:rPr>
          <w:rFonts w:cs="David" w:hint="cs"/>
          <w:rtl/>
        </w:rPr>
        <w:lastRenderedPageBreak/>
        <w:t>דוחות מעבדה 70% +מגן</w:t>
      </w:r>
    </w:p>
    <w:p w:rsidR="000E5738" w:rsidRDefault="000E5738" w:rsidP="000E5738">
      <w:pPr>
        <w:rPr>
          <w:rFonts w:cs="David"/>
          <w:rtl/>
        </w:rPr>
      </w:pPr>
    </w:p>
    <w:p w:rsidR="000E5738" w:rsidRDefault="000E5738" w:rsidP="000E5738">
      <w:pPr>
        <w:rPr>
          <w:rFonts w:cs="David"/>
          <w:rtl/>
        </w:rPr>
      </w:pPr>
    </w:p>
    <w:p w:rsidR="000E5738" w:rsidRPr="00864AC7" w:rsidRDefault="000E5738" w:rsidP="000E5738">
      <w:pPr>
        <w:rPr>
          <w:rFonts w:cs="David"/>
          <w:b/>
          <w:bCs/>
          <w:rtl/>
        </w:rPr>
      </w:pPr>
      <w:r>
        <w:rPr>
          <w:rFonts w:cs="David" w:hint="cs"/>
          <w:rtl/>
        </w:rPr>
        <w:t xml:space="preserve">האם התלמידים ניגשים השנה לבחינת בגרות?  </w:t>
      </w:r>
      <w:r w:rsidRPr="00864AC7">
        <w:rPr>
          <w:rFonts w:cs="David" w:hint="cs"/>
          <w:b/>
          <w:bCs/>
          <w:rtl/>
        </w:rPr>
        <w:t>30% לסיום בשנה זו</w:t>
      </w:r>
      <w:r>
        <w:rPr>
          <w:rFonts w:cs="David" w:hint="cs"/>
          <w:b/>
          <w:bCs/>
          <w:rtl/>
        </w:rPr>
        <w:t xml:space="preserve"> וחלק מה-70% (מעבדה)</w:t>
      </w:r>
      <w:r w:rsidRPr="00864AC7">
        <w:rPr>
          <w:rFonts w:cs="David" w:hint="cs"/>
          <w:b/>
          <w:bCs/>
          <w:rtl/>
        </w:rPr>
        <w:t>.</w:t>
      </w:r>
      <w:r>
        <w:rPr>
          <w:rFonts w:cs="David" w:hint="cs"/>
          <w:b/>
          <w:bCs/>
          <w:rtl/>
        </w:rPr>
        <w:t xml:space="preserve"> </w:t>
      </w:r>
    </w:p>
    <w:p w:rsidR="000E5738" w:rsidRDefault="000E5738" w:rsidP="000E5738">
      <w:pPr>
        <w:rPr>
          <w:rFonts w:cs="David"/>
          <w:rtl/>
        </w:rPr>
      </w:pPr>
    </w:p>
    <w:p w:rsidR="000E5738" w:rsidRDefault="000E5738" w:rsidP="000E5738">
      <w:pPr>
        <w:rPr>
          <w:rFonts w:cs="David"/>
          <w:rtl/>
        </w:rPr>
      </w:pPr>
      <w:r>
        <w:rPr>
          <w:rFonts w:cs="David" w:hint="cs"/>
          <w:rtl/>
        </w:rPr>
        <w:t xml:space="preserve">מהו שם הבחינה:  </w:t>
      </w:r>
    </w:p>
    <w:p w:rsidR="000E5738" w:rsidRDefault="000E5738" w:rsidP="000E5738">
      <w:pPr>
        <w:rPr>
          <w:rFonts w:cs="David"/>
          <w:rtl/>
        </w:rPr>
      </w:pPr>
    </w:p>
    <w:p w:rsidR="000E5738" w:rsidRDefault="000E5738" w:rsidP="000E5738">
      <w:pPr>
        <w:rPr>
          <w:rFonts w:cs="David"/>
          <w:rtl/>
        </w:rPr>
      </w:pPr>
      <w:r>
        <w:rPr>
          <w:rFonts w:cs="David" w:hint="cs"/>
          <w:rtl/>
        </w:rPr>
        <w:t xml:space="preserve">סמל שאלון ראשי  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037-580</w:t>
      </w:r>
    </w:p>
    <w:p w:rsidR="000E5738" w:rsidRDefault="000E5738" w:rsidP="000E5738">
      <w:pPr>
        <w:rPr>
          <w:rFonts w:cs="David"/>
          <w:rtl/>
        </w:rPr>
      </w:pPr>
      <w:r>
        <w:rPr>
          <w:rFonts w:cs="David" w:hint="cs"/>
          <w:rtl/>
        </w:rPr>
        <w:t xml:space="preserve">    </w:t>
      </w:r>
    </w:p>
    <w:p w:rsidR="000E5738" w:rsidRPr="000E5738" w:rsidRDefault="000E5738" w:rsidP="000E5738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cs="David" w:hint="cs"/>
          <w:rtl/>
        </w:rPr>
        <w:t xml:space="preserve"> סמל שאלון משני </w:t>
      </w:r>
      <w:r>
        <w:rPr>
          <w:rFonts w:cs="David" w:hint="cs"/>
          <w:rtl/>
        </w:rPr>
        <w:t xml:space="preserve"> : </w:t>
      </w:r>
      <w:r w:rsidRPr="000E5738">
        <w:rPr>
          <w:rFonts w:cs="David" w:hint="cs"/>
          <w:rtl/>
        </w:rPr>
        <w:t>1. בחינה חיצונית בע</w:t>
      </w:r>
      <w:r>
        <w:rPr>
          <w:rFonts w:cs="David" w:hint="cs"/>
          <w:rtl/>
        </w:rPr>
        <w:t>"</w:t>
      </w:r>
      <w:bookmarkStart w:id="0" w:name="_GoBack"/>
      <w:bookmarkEnd w:id="0"/>
      <w:r w:rsidRPr="000E5738">
        <w:rPr>
          <w:rFonts w:cs="David" w:hint="cs"/>
          <w:rtl/>
        </w:rPr>
        <w:t xml:space="preserve">פ </w:t>
      </w:r>
      <w:r w:rsidRPr="000E5738">
        <w:rPr>
          <w:rFonts w:ascii="Arial" w:hAnsi="Arial" w:cs="Arial"/>
          <w:color w:val="000000"/>
          <w:shd w:val="clear" w:color="auto" w:fill="FFFFFF"/>
        </w:rPr>
        <w:t>037-388</w:t>
      </w:r>
    </w:p>
    <w:p w:rsidR="000E5738" w:rsidRPr="000E5738" w:rsidRDefault="000E5738" w:rsidP="000E5738">
      <w:pPr>
        <w:rPr>
          <w:rFonts w:cs="David"/>
          <w:rtl/>
        </w:rPr>
      </w:pPr>
      <w:r w:rsidRPr="000E5738">
        <w:rPr>
          <w:rFonts w:ascii="Arial" w:hAnsi="Arial" w:cs="Arial" w:hint="cs"/>
          <w:color w:val="000000"/>
          <w:shd w:val="clear" w:color="auto" w:fill="FFFFFF"/>
          <w:rtl/>
        </w:rPr>
        <w:t xml:space="preserve">      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   </w:t>
      </w:r>
      <w:r w:rsidRPr="000E5738">
        <w:rPr>
          <w:rFonts w:ascii="Arial" w:hAnsi="Arial" w:cs="Arial" w:hint="cs"/>
          <w:color w:val="000000"/>
          <w:shd w:val="clear" w:color="auto" w:fill="FFFFFF"/>
          <w:rtl/>
        </w:rPr>
        <w:t xml:space="preserve">                2. הערכה בית ספרית </w:t>
      </w:r>
      <w:r w:rsidRPr="000E5738">
        <w:rPr>
          <w:rFonts w:ascii="Arial" w:hAnsi="Arial" w:cs="Arial"/>
          <w:color w:val="000000"/>
          <w:shd w:val="clear" w:color="auto" w:fill="FFFFFF"/>
        </w:rPr>
        <w:t>037-283</w:t>
      </w:r>
    </w:p>
    <w:p w:rsidR="000E5738" w:rsidRDefault="000E5738" w:rsidP="000E5738">
      <w:pPr>
        <w:rPr>
          <w:rFonts w:cs="David"/>
          <w:rtl/>
        </w:rPr>
      </w:pPr>
    </w:p>
    <w:p w:rsidR="000E5738" w:rsidRDefault="000E5738" w:rsidP="000E5738">
      <w:pPr>
        <w:rPr>
          <w:rFonts w:cs="David"/>
          <w:rtl/>
        </w:rPr>
      </w:pPr>
    </w:p>
    <w:p w:rsidR="000E5738" w:rsidRDefault="000E5738" w:rsidP="000E5738">
      <w:pPr>
        <w:rPr>
          <w:rFonts w:cs="David"/>
          <w:rtl/>
        </w:rPr>
      </w:pPr>
    </w:p>
    <w:p w:rsidR="000E5738" w:rsidRDefault="000E5738" w:rsidP="000E5738">
      <w:pPr>
        <w:rPr>
          <w:rFonts w:cs="David"/>
          <w:rtl/>
        </w:rPr>
      </w:pPr>
    </w:p>
    <w:p w:rsidR="000E5738" w:rsidRDefault="000E5738" w:rsidP="000E5738">
      <w:pPr>
        <w:rPr>
          <w:rFonts w:cs="David"/>
          <w:rtl/>
        </w:rPr>
      </w:pPr>
      <w:r>
        <w:rPr>
          <w:rFonts w:cs="David" w:hint="cs"/>
          <w:rtl/>
        </w:rPr>
        <w:t xml:space="preserve">הריני מאשר/ת שתוכנית עבודה זו מבוססת על </w:t>
      </w:r>
      <w:proofErr w:type="spellStart"/>
      <w:r>
        <w:rPr>
          <w:rFonts w:cs="David" w:hint="cs"/>
          <w:rtl/>
        </w:rPr>
        <w:t>תוכנית</w:t>
      </w:r>
      <w:proofErr w:type="spellEnd"/>
      <w:r>
        <w:rPr>
          <w:rFonts w:cs="David" w:hint="cs"/>
          <w:rtl/>
        </w:rPr>
        <w:t xml:space="preserve"> הלימודים של משרד החינוך כפי שקראתי </w:t>
      </w:r>
    </w:p>
    <w:p w:rsidR="000E5738" w:rsidRDefault="000E5738" w:rsidP="000E5738">
      <w:pPr>
        <w:rPr>
          <w:rFonts w:cs="David"/>
          <w:rtl/>
        </w:rPr>
      </w:pPr>
      <w:r>
        <w:rPr>
          <w:rFonts w:cs="David" w:hint="cs"/>
          <w:rtl/>
        </w:rPr>
        <w:t xml:space="preserve">בחוזרים </w:t>
      </w:r>
      <w:proofErr w:type="spellStart"/>
      <w:r>
        <w:rPr>
          <w:rFonts w:cs="David" w:hint="cs"/>
          <w:rtl/>
        </w:rPr>
        <w:t>הרלוונטים</w:t>
      </w:r>
      <w:proofErr w:type="spellEnd"/>
      <w:r>
        <w:rPr>
          <w:rFonts w:cs="David" w:hint="cs"/>
          <w:rtl/>
        </w:rPr>
        <w:t>.</w:t>
      </w:r>
    </w:p>
    <w:p w:rsidR="000E5738" w:rsidRDefault="000E5738" w:rsidP="000E5738">
      <w:pPr>
        <w:rPr>
          <w:rFonts w:cs="David"/>
          <w:rtl/>
        </w:rPr>
      </w:pPr>
    </w:p>
    <w:p w:rsidR="000E5738" w:rsidRPr="001564A7" w:rsidRDefault="000E5738" w:rsidP="000E5738">
      <w:pPr>
        <w:rPr>
          <w:rFonts w:cs="David"/>
          <w:rtl/>
        </w:rPr>
      </w:pPr>
      <w:r>
        <w:rPr>
          <w:rFonts w:cs="David" w:hint="cs"/>
          <w:rtl/>
        </w:rPr>
        <w:t xml:space="preserve">שם הרכז: </w:t>
      </w:r>
      <w:r>
        <w:rPr>
          <w:rFonts w:cs="David" w:hint="cs"/>
          <w:rtl/>
        </w:rPr>
        <w:t>אורליה אלבז</w:t>
      </w:r>
      <w:r>
        <w:rPr>
          <w:rFonts w:cs="David" w:hint="cs"/>
          <w:rtl/>
        </w:rPr>
        <w:t>. תאריך: 6/9/16 חתימה: _______________</w:t>
      </w:r>
    </w:p>
    <w:p w:rsidR="000E5738" w:rsidRDefault="000E5738" w:rsidP="000E5738">
      <w:pPr>
        <w:rPr>
          <w:rFonts w:cs="David"/>
          <w:rtl/>
        </w:rPr>
      </w:pPr>
    </w:p>
    <w:p w:rsidR="000E5738" w:rsidRPr="00472315" w:rsidRDefault="000E5738" w:rsidP="000E5738">
      <w:pPr>
        <w:rPr>
          <w:rFonts w:cs="David"/>
        </w:rPr>
      </w:pPr>
    </w:p>
    <w:p w:rsidR="007C2CE4" w:rsidRPr="000E5738" w:rsidRDefault="007C2CE4" w:rsidP="007C2CE4">
      <w:pPr>
        <w:spacing w:before="240" w:after="0" w:line="360" w:lineRule="auto"/>
        <w:rPr>
          <w:rFonts w:ascii="Arial" w:hAnsi="Arial"/>
          <w:b/>
          <w:bCs/>
          <w:sz w:val="20"/>
          <w:szCs w:val="20"/>
          <w:u w:val="single"/>
          <w:rtl/>
        </w:rPr>
      </w:pPr>
    </w:p>
    <w:p w:rsidR="007D3302" w:rsidRDefault="007D3302" w:rsidP="007D3302"/>
    <w:sectPr w:rsidR="007D3302" w:rsidSect="007D330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02"/>
    <w:rsid w:val="000004EE"/>
    <w:rsid w:val="00004086"/>
    <w:rsid w:val="000042BF"/>
    <w:rsid w:val="00005DEF"/>
    <w:rsid w:val="00014472"/>
    <w:rsid w:val="0001702D"/>
    <w:rsid w:val="0002769F"/>
    <w:rsid w:val="00027852"/>
    <w:rsid w:val="0003465C"/>
    <w:rsid w:val="00034F63"/>
    <w:rsid w:val="00040DD4"/>
    <w:rsid w:val="000512AA"/>
    <w:rsid w:val="00051339"/>
    <w:rsid w:val="000623A4"/>
    <w:rsid w:val="00063FBA"/>
    <w:rsid w:val="00072ADD"/>
    <w:rsid w:val="0007551F"/>
    <w:rsid w:val="00082392"/>
    <w:rsid w:val="0008355B"/>
    <w:rsid w:val="0008434A"/>
    <w:rsid w:val="000924C2"/>
    <w:rsid w:val="000A2B73"/>
    <w:rsid w:val="000A34A2"/>
    <w:rsid w:val="000B6357"/>
    <w:rsid w:val="000C33F7"/>
    <w:rsid w:val="000C7B94"/>
    <w:rsid w:val="000E44A3"/>
    <w:rsid w:val="000E5738"/>
    <w:rsid w:val="00102942"/>
    <w:rsid w:val="00110C60"/>
    <w:rsid w:val="00111348"/>
    <w:rsid w:val="00113B6B"/>
    <w:rsid w:val="001165A8"/>
    <w:rsid w:val="00127CDD"/>
    <w:rsid w:val="00134325"/>
    <w:rsid w:val="001430C3"/>
    <w:rsid w:val="00147C86"/>
    <w:rsid w:val="00147D01"/>
    <w:rsid w:val="0015593A"/>
    <w:rsid w:val="00162CF9"/>
    <w:rsid w:val="001655FA"/>
    <w:rsid w:val="001727DC"/>
    <w:rsid w:val="00182BC5"/>
    <w:rsid w:val="0019199D"/>
    <w:rsid w:val="0019201C"/>
    <w:rsid w:val="00193FC7"/>
    <w:rsid w:val="0019612F"/>
    <w:rsid w:val="001B07F3"/>
    <w:rsid w:val="001B294F"/>
    <w:rsid w:val="001C16D4"/>
    <w:rsid w:val="001D1AB2"/>
    <w:rsid w:val="001E7971"/>
    <w:rsid w:val="001F06C7"/>
    <w:rsid w:val="00230275"/>
    <w:rsid w:val="00237CC3"/>
    <w:rsid w:val="00242F67"/>
    <w:rsid w:val="00247541"/>
    <w:rsid w:val="0025020A"/>
    <w:rsid w:val="0025206F"/>
    <w:rsid w:val="00265C0B"/>
    <w:rsid w:val="00273ADB"/>
    <w:rsid w:val="002A4550"/>
    <w:rsid w:val="002A56D0"/>
    <w:rsid w:val="002A7172"/>
    <w:rsid w:val="002A77A0"/>
    <w:rsid w:val="002B2A3E"/>
    <w:rsid w:val="002B6D34"/>
    <w:rsid w:val="002C10F4"/>
    <w:rsid w:val="002C2CDA"/>
    <w:rsid w:val="002D0D5D"/>
    <w:rsid w:val="002D239E"/>
    <w:rsid w:val="002D5CCD"/>
    <w:rsid w:val="002D6976"/>
    <w:rsid w:val="002E68A1"/>
    <w:rsid w:val="002F01FF"/>
    <w:rsid w:val="002F2863"/>
    <w:rsid w:val="00302253"/>
    <w:rsid w:val="003025EE"/>
    <w:rsid w:val="0030420D"/>
    <w:rsid w:val="00324747"/>
    <w:rsid w:val="00325755"/>
    <w:rsid w:val="00334348"/>
    <w:rsid w:val="00335179"/>
    <w:rsid w:val="00335798"/>
    <w:rsid w:val="003433A3"/>
    <w:rsid w:val="0034633F"/>
    <w:rsid w:val="00357523"/>
    <w:rsid w:val="00357A69"/>
    <w:rsid w:val="00366B18"/>
    <w:rsid w:val="00380740"/>
    <w:rsid w:val="003907EF"/>
    <w:rsid w:val="003970C0"/>
    <w:rsid w:val="003A5071"/>
    <w:rsid w:val="003B480A"/>
    <w:rsid w:val="003B4C8E"/>
    <w:rsid w:val="003C7B52"/>
    <w:rsid w:val="003D0BB9"/>
    <w:rsid w:val="003D6095"/>
    <w:rsid w:val="003E44F2"/>
    <w:rsid w:val="003E68B5"/>
    <w:rsid w:val="003F2250"/>
    <w:rsid w:val="003F7AE5"/>
    <w:rsid w:val="004012CC"/>
    <w:rsid w:val="00410FBE"/>
    <w:rsid w:val="004151D5"/>
    <w:rsid w:val="00415403"/>
    <w:rsid w:val="004232B5"/>
    <w:rsid w:val="0043485D"/>
    <w:rsid w:val="00434A68"/>
    <w:rsid w:val="004401CA"/>
    <w:rsid w:val="0045226F"/>
    <w:rsid w:val="00456C95"/>
    <w:rsid w:val="004578A5"/>
    <w:rsid w:val="0046026D"/>
    <w:rsid w:val="00471D48"/>
    <w:rsid w:val="00472101"/>
    <w:rsid w:val="00475141"/>
    <w:rsid w:val="00476FDD"/>
    <w:rsid w:val="00490637"/>
    <w:rsid w:val="00492B05"/>
    <w:rsid w:val="004A6D54"/>
    <w:rsid w:val="004B1AC3"/>
    <w:rsid w:val="004C04EC"/>
    <w:rsid w:val="004C0EC7"/>
    <w:rsid w:val="004E160A"/>
    <w:rsid w:val="004F174E"/>
    <w:rsid w:val="004F5D65"/>
    <w:rsid w:val="005140EF"/>
    <w:rsid w:val="0052487C"/>
    <w:rsid w:val="00546B7D"/>
    <w:rsid w:val="005505E4"/>
    <w:rsid w:val="00580B77"/>
    <w:rsid w:val="005812C6"/>
    <w:rsid w:val="00584853"/>
    <w:rsid w:val="005917FE"/>
    <w:rsid w:val="005B231A"/>
    <w:rsid w:val="005B26A5"/>
    <w:rsid w:val="005B5977"/>
    <w:rsid w:val="005C1A95"/>
    <w:rsid w:val="005E30C7"/>
    <w:rsid w:val="005E4FBF"/>
    <w:rsid w:val="005E646D"/>
    <w:rsid w:val="005F0504"/>
    <w:rsid w:val="005F3A92"/>
    <w:rsid w:val="0060253F"/>
    <w:rsid w:val="00614501"/>
    <w:rsid w:val="006233E4"/>
    <w:rsid w:val="0063420A"/>
    <w:rsid w:val="00634CF0"/>
    <w:rsid w:val="006403D9"/>
    <w:rsid w:val="00644C95"/>
    <w:rsid w:val="0064752E"/>
    <w:rsid w:val="00667B20"/>
    <w:rsid w:val="00674EDA"/>
    <w:rsid w:val="00680CFD"/>
    <w:rsid w:val="006810A3"/>
    <w:rsid w:val="0069443D"/>
    <w:rsid w:val="006A4D48"/>
    <w:rsid w:val="006B3FBC"/>
    <w:rsid w:val="006B779B"/>
    <w:rsid w:val="006D42E8"/>
    <w:rsid w:val="006D5B8D"/>
    <w:rsid w:val="006E7156"/>
    <w:rsid w:val="006F1F41"/>
    <w:rsid w:val="00703317"/>
    <w:rsid w:val="0071200E"/>
    <w:rsid w:val="0072288B"/>
    <w:rsid w:val="00723617"/>
    <w:rsid w:val="0072369D"/>
    <w:rsid w:val="0072420A"/>
    <w:rsid w:val="0072529D"/>
    <w:rsid w:val="00732649"/>
    <w:rsid w:val="007353D4"/>
    <w:rsid w:val="00736302"/>
    <w:rsid w:val="00742256"/>
    <w:rsid w:val="00744E32"/>
    <w:rsid w:val="00750C66"/>
    <w:rsid w:val="007605EE"/>
    <w:rsid w:val="007740B1"/>
    <w:rsid w:val="0079469A"/>
    <w:rsid w:val="0079570A"/>
    <w:rsid w:val="007A1807"/>
    <w:rsid w:val="007A46EF"/>
    <w:rsid w:val="007A479F"/>
    <w:rsid w:val="007B5629"/>
    <w:rsid w:val="007C2CE4"/>
    <w:rsid w:val="007D3302"/>
    <w:rsid w:val="007E7534"/>
    <w:rsid w:val="007F68A5"/>
    <w:rsid w:val="00803D83"/>
    <w:rsid w:val="00812272"/>
    <w:rsid w:val="008207CF"/>
    <w:rsid w:val="00822849"/>
    <w:rsid w:val="00824593"/>
    <w:rsid w:val="00833757"/>
    <w:rsid w:val="00834056"/>
    <w:rsid w:val="00844E70"/>
    <w:rsid w:val="00864D2E"/>
    <w:rsid w:val="00872443"/>
    <w:rsid w:val="00890E4C"/>
    <w:rsid w:val="00895BB0"/>
    <w:rsid w:val="0089675E"/>
    <w:rsid w:val="008A7B7C"/>
    <w:rsid w:val="008B31CF"/>
    <w:rsid w:val="008B503F"/>
    <w:rsid w:val="008B7DC2"/>
    <w:rsid w:val="008C3EB6"/>
    <w:rsid w:val="008C584A"/>
    <w:rsid w:val="008D29A8"/>
    <w:rsid w:val="008D7EF8"/>
    <w:rsid w:val="008F7443"/>
    <w:rsid w:val="008F7FBB"/>
    <w:rsid w:val="009007DB"/>
    <w:rsid w:val="00902C1D"/>
    <w:rsid w:val="00920738"/>
    <w:rsid w:val="00925DE0"/>
    <w:rsid w:val="00940149"/>
    <w:rsid w:val="00952A3B"/>
    <w:rsid w:val="00960224"/>
    <w:rsid w:val="009707A1"/>
    <w:rsid w:val="0097656C"/>
    <w:rsid w:val="00977FE6"/>
    <w:rsid w:val="00984E26"/>
    <w:rsid w:val="009872FC"/>
    <w:rsid w:val="009A7093"/>
    <w:rsid w:val="009C15E1"/>
    <w:rsid w:val="009C201C"/>
    <w:rsid w:val="009C67DA"/>
    <w:rsid w:val="009D0B3C"/>
    <w:rsid w:val="009D3277"/>
    <w:rsid w:val="009D391D"/>
    <w:rsid w:val="009E46F8"/>
    <w:rsid w:val="009E604B"/>
    <w:rsid w:val="00A00BEC"/>
    <w:rsid w:val="00A03C6A"/>
    <w:rsid w:val="00A11658"/>
    <w:rsid w:val="00A122A3"/>
    <w:rsid w:val="00A1462B"/>
    <w:rsid w:val="00A26E2A"/>
    <w:rsid w:val="00A315D6"/>
    <w:rsid w:val="00A3316D"/>
    <w:rsid w:val="00A449DF"/>
    <w:rsid w:val="00A5491E"/>
    <w:rsid w:val="00A549BB"/>
    <w:rsid w:val="00A5541F"/>
    <w:rsid w:val="00A712B1"/>
    <w:rsid w:val="00A722A6"/>
    <w:rsid w:val="00A77949"/>
    <w:rsid w:val="00A81662"/>
    <w:rsid w:val="00A83EC5"/>
    <w:rsid w:val="00A87420"/>
    <w:rsid w:val="00A919AC"/>
    <w:rsid w:val="00AC2496"/>
    <w:rsid w:val="00AC2C24"/>
    <w:rsid w:val="00AF378E"/>
    <w:rsid w:val="00B07518"/>
    <w:rsid w:val="00B132FE"/>
    <w:rsid w:val="00B1799F"/>
    <w:rsid w:val="00B26B01"/>
    <w:rsid w:val="00B2786F"/>
    <w:rsid w:val="00B27918"/>
    <w:rsid w:val="00B3016A"/>
    <w:rsid w:val="00B50C46"/>
    <w:rsid w:val="00B5684F"/>
    <w:rsid w:val="00B62AA9"/>
    <w:rsid w:val="00B65865"/>
    <w:rsid w:val="00B725F0"/>
    <w:rsid w:val="00B77AE7"/>
    <w:rsid w:val="00B77B67"/>
    <w:rsid w:val="00B810AF"/>
    <w:rsid w:val="00B92D17"/>
    <w:rsid w:val="00B95CA7"/>
    <w:rsid w:val="00B9764C"/>
    <w:rsid w:val="00BA19FC"/>
    <w:rsid w:val="00BA75EF"/>
    <w:rsid w:val="00BA7A9D"/>
    <w:rsid w:val="00BB19A1"/>
    <w:rsid w:val="00BB4753"/>
    <w:rsid w:val="00BC355A"/>
    <w:rsid w:val="00BC361F"/>
    <w:rsid w:val="00BC6E03"/>
    <w:rsid w:val="00BD3822"/>
    <w:rsid w:val="00BD60A7"/>
    <w:rsid w:val="00BE512D"/>
    <w:rsid w:val="00C01F84"/>
    <w:rsid w:val="00C105A6"/>
    <w:rsid w:val="00C13233"/>
    <w:rsid w:val="00C16653"/>
    <w:rsid w:val="00C17F65"/>
    <w:rsid w:val="00C27C7E"/>
    <w:rsid w:val="00C34B74"/>
    <w:rsid w:val="00C376BC"/>
    <w:rsid w:val="00C43D14"/>
    <w:rsid w:val="00C5395F"/>
    <w:rsid w:val="00C54114"/>
    <w:rsid w:val="00C71244"/>
    <w:rsid w:val="00C75CD1"/>
    <w:rsid w:val="00C76D85"/>
    <w:rsid w:val="00C86A7F"/>
    <w:rsid w:val="00C920A4"/>
    <w:rsid w:val="00CA4297"/>
    <w:rsid w:val="00CB77AA"/>
    <w:rsid w:val="00CD1885"/>
    <w:rsid w:val="00CE36AC"/>
    <w:rsid w:val="00CE7B1C"/>
    <w:rsid w:val="00CF0EB0"/>
    <w:rsid w:val="00CF2F3D"/>
    <w:rsid w:val="00D0163D"/>
    <w:rsid w:val="00D158F7"/>
    <w:rsid w:val="00D174E1"/>
    <w:rsid w:val="00D21EFF"/>
    <w:rsid w:val="00D233F0"/>
    <w:rsid w:val="00D312FA"/>
    <w:rsid w:val="00D34E26"/>
    <w:rsid w:val="00D46A0F"/>
    <w:rsid w:val="00D50D77"/>
    <w:rsid w:val="00D56E5B"/>
    <w:rsid w:val="00D70266"/>
    <w:rsid w:val="00D77CA2"/>
    <w:rsid w:val="00D8084E"/>
    <w:rsid w:val="00D81A09"/>
    <w:rsid w:val="00D8389B"/>
    <w:rsid w:val="00D83FBA"/>
    <w:rsid w:val="00D86388"/>
    <w:rsid w:val="00D93A79"/>
    <w:rsid w:val="00DA0247"/>
    <w:rsid w:val="00DA07D6"/>
    <w:rsid w:val="00DA180B"/>
    <w:rsid w:val="00DA6D97"/>
    <w:rsid w:val="00DB1317"/>
    <w:rsid w:val="00DB32FB"/>
    <w:rsid w:val="00DB6E6A"/>
    <w:rsid w:val="00DC20B6"/>
    <w:rsid w:val="00DD0CA9"/>
    <w:rsid w:val="00DF00FE"/>
    <w:rsid w:val="00E2358E"/>
    <w:rsid w:val="00E24B51"/>
    <w:rsid w:val="00E31071"/>
    <w:rsid w:val="00E34657"/>
    <w:rsid w:val="00E43D57"/>
    <w:rsid w:val="00E560FA"/>
    <w:rsid w:val="00E56E5F"/>
    <w:rsid w:val="00E57E4D"/>
    <w:rsid w:val="00E61AD2"/>
    <w:rsid w:val="00E65D3B"/>
    <w:rsid w:val="00E65E5C"/>
    <w:rsid w:val="00E80FB3"/>
    <w:rsid w:val="00E856BE"/>
    <w:rsid w:val="00E86983"/>
    <w:rsid w:val="00E87C08"/>
    <w:rsid w:val="00EA15C9"/>
    <w:rsid w:val="00EA18A2"/>
    <w:rsid w:val="00EA51C1"/>
    <w:rsid w:val="00EA5B41"/>
    <w:rsid w:val="00EB5423"/>
    <w:rsid w:val="00EC55BF"/>
    <w:rsid w:val="00EC68FE"/>
    <w:rsid w:val="00EC7481"/>
    <w:rsid w:val="00ED3D16"/>
    <w:rsid w:val="00ED6809"/>
    <w:rsid w:val="00EE1EFD"/>
    <w:rsid w:val="00EE6D00"/>
    <w:rsid w:val="00EE798D"/>
    <w:rsid w:val="00F0462A"/>
    <w:rsid w:val="00F0745B"/>
    <w:rsid w:val="00F5521A"/>
    <w:rsid w:val="00F55663"/>
    <w:rsid w:val="00F64BB0"/>
    <w:rsid w:val="00F6560F"/>
    <w:rsid w:val="00F74C1C"/>
    <w:rsid w:val="00F8025C"/>
    <w:rsid w:val="00F80F30"/>
    <w:rsid w:val="00F85901"/>
    <w:rsid w:val="00F95B57"/>
    <w:rsid w:val="00FA00A1"/>
    <w:rsid w:val="00FA2706"/>
    <w:rsid w:val="00FA3FF4"/>
    <w:rsid w:val="00FB540F"/>
    <w:rsid w:val="00FB7A98"/>
    <w:rsid w:val="00FC63BD"/>
    <w:rsid w:val="00FD1664"/>
    <w:rsid w:val="00FD6E50"/>
    <w:rsid w:val="00FD7361"/>
    <w:rsid w:val="00FE0EF4"/>
    <w:rsid w:val="00FE7E63"/>
    <w:rsid w:val="00FF1FD0"/>
    <w:rsid w:val="00FF4CD1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C4466-C9B9-4462-8A17-8390A11A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611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אורליה אלבז</dc:creator>
  <cp:keywords/>
  <dc:description/>
  <cp:lastModifiedBy>אורליה אלבז</cp:lastModifiedBy>
  <cp:revision>2</cp:revision>
  <dcterms:created xsi:type="dcterms:W3CDTF">2016-09-01T14:05:00Z</dcterms:created>
  <dcterms:modified xsi:type="dcterms:W3CDTF">2016-09-04T07:20:00Z</dcterms:modified>
</cp:coreProperties>
</file>